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5EACE" w14:textId="3D533609" w:rsidR="004B254B" w:rsidRPr="00B50E29" w:rsidRDefault="004B254B" w:rsidP="004B254B">
      <w:pPr>
        <w:pStyle w:val="Titre"/>
        <w:rPr>
          <w:sz w:val="48"/>
          <w:szCs w:val="48"/>
        </w:rPr>
      </w:pPr>
      <w:r w:rsidRPr="00B50E29">
        <w:rPr>
          <w:b/>
          <w:bCs/>
          <w:i/>
          <w:iCs/>
          <w:noProof/>
          <w:sz w:val="48"/>
          <w:szCs w:val="48"/>
          <w:lang w:val="fr-FR"/>
        </w:rPr>
        <w:drawing>
          <wp:anchor distT="0" distB="0" distL="114300" distR="114300" simplePos="0" relativeHeight="251689984" behindDoc="0" locked="0" layoutInCell="1" allowOverlap="1" wp14:anchorId="279B72AE" wp14:editId="118B4359">
            <wp:simplePos x="0" y="0"/>
            <wp:positionH relativeFrom="column">
              <wp:posOffset>5329555</wp:posOffset>
            </wp:positionH>
            <wp:positionV relativeFrom="page">
              <wp:posOffset>469900</wp:posOffset>
            </wp:positionV>
            <wp:extent cx="942975" cy="981075"/>
            <wp:effectExtent l="0" t="0" r="9525" b="9525"/>
            <wp:wrapThrough wrapText="bothSides">
              <wp:wrapPolygon edited="0">
                <wp:start x="0" y="0"/>
                <wp:lineTo x="0" y="21390"/>
                <wp:lineTo x="21382" y="21390"/>
                <wp:lineTo x="21382" y="0"/>
                <wp:lineTo x="0" y="0"/>
              </wp:wrapPolygon>
            </wp:wrapThrough>
            <wp:docPr id="1" name="Image 1" descr="Une image contenant rou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f"/>
                    <pic:cNvPicPr/>
                  </pic:nvPicPr>
                  <pic:blipFill>
                    <a:blip r:embed="rId8">
                      <a:extLst>
                        <a:ext uri="{28A0092B-C50C-407E-A947-70E740481C1C}">
                          <a14:useLocalDpi xmlns:a14="http://schemas.microsoft.com/office/drawing/2010/main" val="0"/>
                        </a:ext>
                      </a:extLst>
                    </a:blip>
                    <a:stretch>
                      <a:fillRect/>
                    </a:stretch>
                  </pic:blipFill>
                  <pic:spPr>
                    <a:xfrm>
                      <a:off x="0" y="0"/>
                      <a:ext cx="942975" cy="981075"/>
                    </a:xfrm>
                    <a:prstGeom prst="rect">
                      <a:avLst/>
                    </a:prstGeom>
                  </pic:spPr>
                </pic:pic>
              </a:graphicData>
            </a:graphic>
            <wp14:sizeRelH relativeFrom="page">
              <wp14:pctWidth>0</wp14:pctWidth>
            </wp14:sizeRelH>
            <wp14:sizeRelV relativeFrom="page">
              <wp14:pctHeight>0</wp14:pctHeight>
            </wp14:sizeRelV>
          </wp:anchor>
        </w:drawing>
      </w:r>
      <w:r w:rsidRPr="00B50E29">
        <w:rPr>
          <w:sz w:val="48"/>
          <w:szCs w:val="48"/>
        </w:rPr>
        <w:t>Fonctionnement du comité de rédaction</w:t>
      </w:r>
    </w:p>
    <w:p w14:paraId="5EBDC8AF" w14:textId="77777777" w:rsidR="004B254B" w:rsidRDefault="004B254B" w:rsidP="004B254B">
      <w:pPr>
        <w:spacing w:after="0"/>
        <w:rPr>
          <w:b/>
          <w:bCs/>
          <w:sz w:val="28"/>
          <w:szCs w:val="28"/>
        </w:rPr>
      </w:pPr>
    </w:p>
    <w:p w14:paraId="31C8D87D" w14:textId="413DC60C" w:rsidR="004B254B" w:rsidRPr="0005496E" w:rsidRDefault="004B254B" w:rsidP="004B254B">
      <w:pPr>
        <w:rPr>
          <w:color w:val="FF0000"/>
          <w:sz w:val="24"/>
          <w:szCs w:val="24"/>
        </w:rPr>
      </w:pPr>
      <w:r w:rsidRPr="0005496E">
        <w:rPr>
          <w:color w:val="FF0000"/>
          <w:sz w:val="24"/>
          <w:szCs w:val="24"/>
        </w:rPr>
        <w:t>Que vous soyez auteure ou relectrice, merci de prendre connaissance d</w:t>
      </w:r>
      <w:r>
        <w:rPr>
          <w:color w:val="FF0000"/>
          <w:sz w:val="24"/>
          <w:szCs w:val="24"/>
        </w:rPr>
        <w:t xml:space="preserve">u mode de fonctionnement suivant </w:t>
      </w:r>
      <w:r w:rsidRPr="0005496E">
        <w:rPr>
          <w:color w:val="FF0000"/>
          <w:sz w:val="24"/>
          <w:szCs w:val="24"/>
        </w:rPr>
        <w:t>:</w:t>
      </w:r>
    </w:p>
    <w:p w14:paraId="665A14C0" w14:textId="41EF2A18" w:rsidR="00C94501" w:rsidRDefault="00C94501"/>
    <w:p w14:paraId="75E5E9A3" w14:textId="734D5506" w:rsidR="00C94501" w:rsidRDefault="00C94501"/>
    <w:p w14:paraId="2AF969CB" w14:textId="010FD3FB" w:rsidR="00C94501" w:rsidRDefault="00C94501"/>
    <w:p w14:paraId="1A611179" w14:textId="5039047B" w:rsidR="00C94501" w:rsidRPr="00C94501" w:rsidRDefault="00C94501"/>
    <w:sdt>
      <w:sdtPr>
        <w:rPr>
          <w:rFonts w:asciiTheme="minorHAnsi" w:eastAsiaTheme="minorHAnsi" w:hAnsiTheme="minorHAnsi" w:cstheme="minorBidi"/>
          <w:color w:val="auto"/>
          <w:sz w:val="22"/>
          <w:szCs w:val="22"/>
          <w:lang w:val="fr-FR" w:eastAsia="en-US"/>
        </w:rPr>
        <w:id w:val="-746734101"/>
        <w:docPartObj>
          <w:docPartGallery w:val="Table of Contents"/>
          <w:docPartUnique/>
        </w:docPartObj>
      </w:sdtPr>
      <w:sdtEndPr>
        <w:rPr>
          <w:b/>
          <w:bCs/>
        </w:rPr>
      </w:sdtEndPr>
      <w:sdtContent>
        <w:p w14:paraId="66FB665A" w14:textId="4A917A04" w:rsidR="003D01A7" w:rsidRDefault="003D01A7">
          <w:pPr>
            <w:pStyle w:val="En-ttedetabledesmatires"/>
            <w:rPr>
              <w:lang w:val="fr-FR"/>
            </w:rPr>
          </w:pPr>
          <w:r>
            <w:rPr>
              <w:lang w:val="fr-FR"/>
            </w:rPr>
            <w:t>Table des matières</w:t>
          </w:r>
        </w:p>
        <w:p w14:paraId="7ABCE179" w14:textId="203CA032" w:rsidR="00C94501" w:rsidRPr="00C94501" w:rsidRDefault="00C94501" w:rsidP="00C94501">
          <w:pPr>
            <w:rPr>
              <w:lang w:val="fr-FR" w:eastAsia="fr-CH"/>
            </w:rPr>
          </w:pPr>
        </w:p>
        <w:p w14:paraId="208063FD" w14:textId="39A36A39" w:rsidR="00B05003" w:rsidRDefault="003D01A7">
          <w:pPr>
            <w:pStyle w:val="TM1"/>
            <w:tabs>
              <w:tab w:val="right" w:leader="dot" w:pos="9062"/>
            </w:tabs>
            <w:rPr>
              <w:rFonts w:cstheme="minorBidi"/>
              <w:noProof/>
            </w:rPr>
          </w:pPr>
          <w:r>
            <w:fldChar w:fldCharType="begin"/>
          </w:r>
          <w:r>
            <w:instrText xml:space="preserve"> TOC \o "1-3" \h \z \u </w:instrText>
          </w:r>
          <w:r>
            <w:fldChar w:fldCharType="separate"/>
          </w:r>
          <w:hyperlink w:anchor="_Toc45273789" w:history="1">
            <w:r w:rsidR="00B05003" w:rsidRPr="00231254">
              <w:rPr>
                <w:rStyle w:val="Lienhypertexte"/>
                <w:noProof/>
                <w:lang w:val="fr-FR"/>
              </w:rPr>
              <w:t>Contexte</w:t>
            </w:r>
            <w:r w:rsidR="00B05003">
              <w:rPr>
                <w:noProof/>
                <w:webHidden/>
              </w:rPr>
              <w:tab/>
            </w:r>
            <w:r w:rsidR="00B05003">
              <w:rPr>
                <w:noProof/>
                <w:webHidden/>
              </w:rPr>
              <w:fldChar w:fldCharType="begin"/>
            </w:r>
            <w:r w:rsidR="00B05003">
              <w:rPr>
                <w:noProof/>
                <w:webHidden/>
              </w:rPr>
              <w:instrText xml:space="preserve"> PAGEREF _Toc45273789 \h </w:instrText>
            </w:r>
            <w:r w:rsidR="00B05003">
              <w:rPr>
                <w:noProof/>
                <w:webHidden/>
              </w:rPr>
            </w:r>
            <w:r w:rsidR="00B05003">
              <w:rPr>
                <w:noProof/>
                <w:webHidden/>
              </w:rPr>
              <w:fldChar w:fldCharType="separate"/>
            </w:r>
            <w:r w:rsidR="00B05003">
              <w:rPr>
                <w:noProof/>
                <w:webHidden/>
              </w:rPr>
              <w:t>2</w:t>
            </w:r>
            <w:r w:rsidR="00B05003">
              <w:rPr>
                <w:noProof/>
                <w:webHidden/>
              </w:rPr>
              <w:fldChar w:fldCharType="end"/>
            </w:r>
          </w:hyperlink>
        </w:p>
        <w:p w14:paraId="78889E6C" w14:textId="16ACA22A" w:rsidR="00B05003" w:rsidRDefault="00B05003">
          <w:pPr>
            <w:pStyle w:val="TM1"/>
            <w:tabs>
              <w:tab w:val="right" w:leader="dot" w:pos="9062"/>
            </w:tabs>
            <w:rPr>
              <w:rFonts w:cstheme="minorBidi"/>
              <w:noProof/>
            </w:rPr>
          </w:pPr>
          <w:hyperlink w:anchor="_Toc45273790" w:history="1">
            <w:r w:rsidRPr="00231254">
              <w:rPr>
                <w:rStyle w:val="Lienhypertexte"/>
                <w:noProof/>
                <w:lang w:val="fr-FR"/>
              </w:rPr>
              <w:t>Composition et rôle du comité de rédaction :</w:t>
            </w:r>
            <w:r>
              <w:rPr>
                <w:noProof/>
                <w:webHidden/>
              </w:rPr>
              <w:tab/>
            </w:r>
            <w:r>
              <w:rPr>
                <w:noProof/>
                <w:webHidden/>
              </w:rPr>
              <w:fldChar w:fldCharType="begin"/>
            </w:r>
            <w:r>
              <w:rPr>
                <w:noProof/>
                <w:webHidden/>
              </w:rPr>
              <w:instrText xml:space="preserve"> PAGEREF _Toc45273790 \h </w:instrText>
            </w:r>
            <w:r>
              <w:rPr>
                <w:noProof/>
                <w:webHidden/>
              </w:rPr>
            </w:r>
            <w:r>
              <w:rPr>
                <w:noProof/>
                <w:webHidden/>
              </w:rPr>
              <w:fldChar w:fldCharType="separate"/>
            </w:r>
            <w:r>
              <w:rPr>
                <w:noProof/>
                <w:webHidden/>
              </w:rPr>
              <w:t>3</w:t>
            </w:r>
            <w:r>
              <w:rPr>
                <w:noProof/>
                <w:webHidden/>
              </w:rPr>
              <w:fldChar w:fldCharType="end"/>
            </w:r>
          </w:hyperlink>
        </w:p>
        <w:p w14:paraId="2C329A4F" w14:textId="18379FBC" w:rsidR="00B05003" w:rsidRDefault="00B05003">
          <w:pPr>
            <w:pStyle w:val="TM1"/>
            <w:tabs>
              <w:tab w:val="right" w:leader="dot" w:pos="9062"/>
            </w:tabs>
            <w:rPr>
              <w:rFonts w:cstheme="minorBidi"/>
              <w:noProof/>
            </w:rPr>
          </w:pPr>
          <w:hyperlink w:anchor="_Toc45273791" w:history="1">
            <w:r w:rsidRPr="00231254">
              <w:rPr>
                <w:rStyle w:val="Lienhypertexte"/>
                <w:noProof/>
              </w:rPr>
              <w:t>Fonctionnement :</w:t>
            </w:r>
            <w:r>
              <w:rPr>
                <w:noProof/>
                <w:webHidden/>
              </w:rPr>
              <w:tab/>
            </w:r>
            <w:r>
              <w:rPr>
                <w:noProof/>
                <w:webHidden/>
              </w:rPr>
              <w:fldChar w:fldCharType="begin"/>
            </w:r>
            <w:r>
              <w:rPr>
                <w:noProof/>
                <w:webHidden/>
              </w:rPr>
              <w:instrText xml:space="preserve"> PAGEREF _Toc45273791 \h </w:instrText>
            </w:r>
            <w:r>
              <w:rPr>
                <w:noProof/>
                <w:webHidden/>
              </w:rPr>
            </w:r>
            <w:r>
              <w:rPr>
                <w:noProof/>
                <w:webHidden/>
              </w:rPr>
              <w:fldChar w:fldCharType="separate"/>
            </w:r>
            <w:r>
              <w:rPr>
                <w:noProof/>
                <w:webHidden/>
              </w:rPr>
              <w:t>4</w:t>
            </w:r>
            <w:r>
              <w:rPr>
                <w:noProof/>
                <w:webHidden/>
              </w:rPr>
              <w:fldChar w:fldCharType="end"/>
            </w:r>
          </w:hyperlink>
        </w:p>
        <w:p w14:paraId="55926C7A" w14:textId="2C5692F4" w:rsidR="003D01A7" w:rsidRDefault="003D01A7">
          <w:r>
            <w:rPr>
              <w:b/>
              <w:bCs/>
              <w:lang w:val="fr-FR"/>
            </w:rPr>
            <w:fldChar w:fldCharType="end"/>
          </w:r>
        </w:p>
      </w:sdtContent>
    </w:sdt>
    <w:p w14:paraId="0E59BEA1" w14:textId="77777777" w:rsidR="00B05003" w:rsidRDefault="00B05003" w:rsidP="00B05003">
      <w:pPr>
        <w:jc w:val="both"/>
      </w:pPr>
    </w:p>
    <w:p w14:paraId="23F2DD1D" w14:textId="77777777" w:rsidR="00B05003" w:rsidRDefault="00B05003" w:rsidP="00B05003">
      <w:pPr>
        <w:jc w:val="both"/>
      </w:pPr>
      <w:r>
        <w:t xml:space="preserve">Documents annexes à consulter  (disponibles sur </w:t>
      </w:r>
      <w:hyperlink r:id="rId9" w:history="1">
        <w:r w:rsidRPr="00BE6E56">
          <w:rPr>
            <w:rStyle w:val="Lienhypertexte"/>
          </w:rPr>
          <w:t>www.csda.ch</w:t>
        </w:r>
      </w:hyperlink>
      <w:r>
        <w:t>) :</w:t>
      </w:r>
    </w:p>
    <w:p w14:paraId="371964F9" w14:textId="77777777" w:rsidR="00B05003" w:rsidRDefault="00B05003" w:rsidP="00B05003">
      <w:pPr>
        <w:jc w:val="both"/>
      </w:pPr>
      <w:r>
        <w:t>Comité de rédaction Chartes.doc</w:t>
      </w:r>
    </w:p>
    <w:p w14:paraId="64436A37" w14:textId="77777777" w:rsidR="00B05003" w:rsidRDefault="00B05003" w:rsidP="00B05003">
      <w:pPr>
        <w:jc w:val="both"/>
      </w:pPr>
      <w:r>
        <w:t>Comité de rédaction Lignes éditoriales.doc</w:t>
      </w:r>
    </w:p>
    <w:p w14:paraId="494917F1" w14:textId="12ED5FBD" w:rsidR="003D01A7" w:rsidRDefault="003D01A7">
      <w:r>
        <w:br w:type="page"/>
      </w:r>
    </w:p>
    <w:p w14:paraId="377E9653" w14:textId="77777777" w:rsidR="00B05003" w:rsidRDefault="00B05003"/>
    <w:p w14:paraId="2998E990" w14:textId="21A67FB0" w:rsidR="003D01A7" w:rsidRDefault="003D01A7" w:rsidP="003D01A7">
      <w:pPr>
        <w:pStyle w:val="Titre1"/>
        <w:rPr>
          <w:lang w:val="fr-FR"/>
        </w:rPr>
      </w:pPr>
      <w:bookmarkStart w:id="0" w:name="_Toc45273789"/>
      <w:r>
        <w:rPr>
          <w:lang w:val="fr-FR"/>
        </w:rPr>
        <w:t>Contexte</w:t>
      </w:r>
      <w:bookmarkEnd w:id="0"/>
    </w:p>
    <w:p w14:paraId="0B7D54C3" w14:textId="77777777" w:rsidR="003D01A7" w:rsidRPr="003D01A7" w:rsidRDefault="003D01A7" w:rsidP="003D01A7">
      <w:pPr>
        <w:rPr>
          <w:lang w:val="fr-FR"/>
        </w:rPr>
      </w:pPr>
    </w:p>
    <w:p w14:paraId="0237F114" w14:textId="4C851C3B" w:rsidR="00DC05EA" w:rsidRDefault="00DC05EA" w:rsidP="004B2699">
      <w:pPr>
        <w:jc w:val="both"/>
        <w:rPr>
          <w:lang w:val="fr-FR"/>
        </w:rPr>
      </w:pPr>
      <w:r>
        <w:rPr>
          <w:lang w:val="fr-FR"/>
        </w:rPr>
        <w:t>Aux mois d’avril et mai 2020, 2 ateliers de Communication Ecrite et Stratégique, animés par Nathalie Feingold, ont été proposés à tous les membres du CSDA en vue de dynamiser la visibilité du Cercle en période de confinement et de permettre à chaque membre de partager son regard sur la crise et son impact sur l’économie.</w:t>
      </w:r>
    </w:p>
    <w:p w14:paraId="504C79ED" w14:textId="07490805" w:rsidR="00D313EC" w:rsidRDefault="00DC05EA" w:rsidP="00957792">
      <w:pPr>
        <w:jc w:val="both"/>
        <w:rPr>
          <w:lang w:val="fr-FR"/>
        </w:rPr>
      </w:pPr>
      <w:r>
        <w:rPr>
          <w:lang w:val="fr-FR"/>
        </w:rPr>
        <w:t xml:space="preserve">Ces ateliers, organisés en Comité de Rédaction </w:t>
      </w:r>
      <w:r w:rsidR="001527BD">
        <w:rPr>
          <w:lang w:val="fr-FR"/>
        </w:rPr>
        <w:t>éphémères</w:t>
      </w:r>
      <w:r>
        <w:rPr>
          <w:lang w:val="fr-FR"/>
        </w:rPr>
        <w:t xml:space="preserve">, ont donné lieu à </w:t>
      </w:r>
      <w:r w:rsidRPr="00053EC1">
        <w:rPr>
          <w:color w:val="FF0000"/>
          <w:lang w:val="fr-FR"/>
        </w:rPr>
        <w:t>2</w:t>
      </w:r>
      <w:r w:rsidR="00F11B6F">
        <w:rPr>
          <w:color w:val="FF0000"/>
          <w:lang w:val="fr-FR"/>
        </w:rPr>
        <w:t>3</w:t>
      </w:r>
      <w:r w:rsidRPr="00053EC1">
        <w:rPr>
          <w:color w:val="FF0000"/>
          <w:lang w:val="fr-FR"/>
        </w:rPr>
        <w:t xml:space="preserve"> articles </w:t>
      </w:r>
      <w:r>
        <w:rPr>
          <w:lang w:val="fr-FR"/>
        </w:rPr>
        <w:t xml:space="preserve">originaux publiés sur la page </w:t>
      </w:r>
      <w:proofErr w:type="spellStart"/>
      <w:r>
        <w:rPr>
          <w:lang w:val="fr-FR"/>
        </w:rPr>
        <w:t>linkedin</w:t>
      </w:r>
      <w:proofErr w:type="spellEnd"/>
      <w:r>
        <w:rPr>
          <w:lang w:val="fr-FR"/>
        </w:rPr>
        <w:t xml:space="preserve"> et sur le site internet du CSDA.</w:t>
      </w:r>
      <w:r w:rsidR="00204FB6">
        <w:rPr>
          <w:lang w:val="fr-FR"/>
        </w:rPr>
        <w:t xml:space="preserve"> </w:t>
      </w:r>
      <w:r w:rsidR="00D313EC">
        <w:rPr>
          <w:lang w:val="fr-FR"/>
        </w:rPr>
        <w:t xml:space="preserve">Ces articles ont eu un impact </w:t>
      </w:r>
      <w:r w:rsidR="00204FB6">
        <w:rPr>
          <w:lang w:val="fr-FR"/>
        </w:rPr>
        <w:t>très positif</w:t>
      </w:r>
      <w:r w:rsidR="00D313EC">
        <w:rPr>
          <w:lang w:val="fr-FR"/>
        </w:rPr>
        <w:t xml:space="preserve"> sur la visibilité du CSDA :</w:t>
      </w:r>
    </w:p>
    <w:p w14:paraId="0A2A70FB" w14:textId="22883336" w:rsidR="00C62D16" w:rsidRDefault="00C62D16" w:rsidP="00C62D16">
      <w:pPr>
        <w:pBdr>
          <w:bottom w:val="single" w:sz="4" w:space="1" w:color="auto"/>
        </w:pBdr>
        <w:spacing w:after="0"/>
        <w:rPr>
          <w:b/>
          <w:bCs/>
          <w:color w:val="FF0000"/>
          <w:sz w:val="24"/>
          <w:szCs w:val="24"/>
        </w:rPr>
      </w:pPr>
      <w:r>
        <w:rPr>
          <w:b/>
          <w:bCs/>
          <w:color w:val="FF0000"/>
          <w:sz w:val="24"/>
          <w:szCs w:val="24"/>
        </w:rPr>
        <w:t xml:space="preserve">Site internet </w:t>
      </w:r>
      <w:r w:rsidR="00204FB6">
        <w:rPr>
          <w:b/>
          <w:bCs/>
          <w:color w:val="FF0000"/>
          <w:sz w:val="24"/>
          <w:szCs w:val="24"/>
        </w:rPr>
        <w:t>csda.ch</w:t>
      </w:r>
      <w:r>
        <w:rPr>
          <w:b/>
          <w:bCs/>
          <w:color w:val="FF0000"/>
          <w:sz w:val="24"/>
          <w:szCs w:val="24"/>
        </w:rPr>
        <w:t>/ nombre de pages vues par mois</w:t>
      </w:r>
    </w:p>
    <w:p w14:paraId="193CFA71" w14:textId="77777777" w:rsidR="00C62D16" w:rsidRDefault="00C62D16" w:rsidP="00C62D16">
      <w:pPr>
        <w:spacing w:after="0"/>
      </w:pPr>
      <w:r>
        <w:t>Janvier: 1733</w:t>
      </w:r>
    </w:p>
    <w:p w14:paraId="53608FCD" w14:textId="77777777" w:rsidR="00C62D16" w:rsidRDefault="00C62D16" w:rsidP="00C62D16">
      <w:pPr>
        <w:spacing w:after="0"/>
      </w:pPr>
      <w:r>
        <w:t>Février : 2541</w:t>
      </w:r>
    </w:p>
    <w:p w14:paraId="3A7981A4" w14:textId="77777777" w:rsidR="00C62D16" w:rsidRDefault="00C62D16" w:rsidP="00C62D16">
      <w:pPr>
        <w:spacing w:after="0"/>
      </w:pPr>
      <w:r>
        <w:t>Mars : 1234</w:t>
      </w:r>
    </w:p>
    <w:p w14:paraId="626F4612" w14:textId="77777777" w:rsidR="00C62D16" w:rsidRDefault="00C62D16" w:rsidP="00C62D16">
      <w:pPr>
        <w:spacing w:after="0"/>
      </w:pPr>
      <w:r>
        <w:t>Avril : 1512</w:t>
      </w:r>
    </w:p>
    <w:p w14:paraId="61E0040B" w14:textId="18E1D6FC" w:rsidR="00C62D16" w:rsidRPr="00DD6D4B" w:rsidRDefault="00C62D16" w:rsidP="00C62D16">
      <w:pPr>
        <w:spacing w:after="0"/>
        <w:rPr>
          <w:i/>
          <w:iCs/>
        </w:rPr>
      </w:pPr>
      <w:r w:rsidRPr="00C62D16">
        <w:rPr>
          <w:highlight w:val="yellow"/>
        </w:rPr>
        <w:t>Mai: 2830 </w:t>
      </w:r>
      <w:r w:rsidR="00DD6D4B">
        <w:t xml:space="preserve"> </w:t>
      </w:r>
      <w:r w:rsidRPr="00DD6D4B">
        <w:rPr>
          <w:i/>
          <w:iCs/>
        </w:rPr>
        <w:t>(+87% !!!)</w:t>
      </w:r>
      <w:r w:rsidR="00DD6D4B" w:rsidRPr="00DD6D4B">
        <w:rPr>
          <w:i/>
          <w:iCs/>
        </w:rPr>
        <w:t xml:space="preserve"> </w:t>
      </w:r>
      <w:r w:rsidR="00D1374E" w:rsidRPr="00D1374E">
        <w:rPr>
          <w:i/>
          <w:iCs/>
          <w:sz w:val="18"/>
          <w:szCs w:val="18"/>
        </w:rPr>
        <w:t>à comparer avec 4000 pour le Prix du Cercle 2019</w:t>
      </w:r>
    </w:p>
    <w:p w14:paraId="6A07FC3A" w14:textId="413D87CF" w:rsidR="00C62D16" w:rsidRDefault="00C62D16" w:rsidP="00C62D16">
      <w:pPr>
        <w:spacing w:after="0"/>
      </w:pPr>
      <w:r>
        <w:t>Juin :1465</w:t>
      </w:r>
    </w:p>
    <w:p w14:paraId="6D9A343B" w14:textId="708FE936" w:rsidR="00D313EC" w:rsidRDefault="005E48C5">
      <w:pPr>
        <w:rPr>
          <w:lang w:val="fr-FR"/>
        </w:rPr>
      </w:pPr>
      <w:r>
        <w:rPr>
          <w:noProof/>
          <w:lang w:val="fr-FR"/>
        </w:rPr>
        <mc:AlternateContent>
          <mc:Choice Requires="wps">
            <w:drawing>
              <wp:anchor distT="0" distB="0" distL="114300" distR="114300" simplePos="0" relativeHeight="251665408" behindDoc="0" locked="0" layoutInCell="1" allowOverlap="1" wp14:anchorId="229BC1B3" wp14:editId="2EC0B139">
                <wp:simplePos x="0" y="0"/>
                <wp:positionH relativeFrom="column">
                  <wp:posOffset>-734695</wp:posOffset>
                </wp:positionH>
                <wp:positionV relativeFrom="page">
                  <wp:posOffset>4978400</wp:posOffset>
                </wp:positionV>
                <wp:extent cx="1181100" cy="571500"/>
                <wp:effectExtent l="0" t="0" r="285750" b="19050"/>
                <wp:wrapNone/>
                <wp:docPr id="8" name="Bulle narrative : rectangle 8"/>
                <wp:cNvGraphicFramePr/>
                <a:graphic xmlns:a="http://schemas.openxmlformats.org/drawingml/2006/main">
                  <a:graphicData uri="http://schemas.microsoft.com/office/word/2010/wordprocessingShape">
                    <wps:wsp>
                      <wps:cNvSpPr/>
                      <wps:spPr>
                        <a:xfrm>
                          <a:off x="0" y="0"/>
                          <a:ext cx="1181100" cy="571500"/>
                        </a:xfrm>
                        <a:prstGeom prst="wedgeRectCallout">
                          <a:avLst>
                            <a:gd name="adj1" fmla="val 70692"/>
                            <a:gd name="adj2" fmla="val -2972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A0929" w14:textId="23804953" w:rsidR="00204FB6" w:rsidRPr="00204FB6" w:rsidRDefault="00204FB6" w:rsidP="00204FB6">
                            <w:pPr>
                              <w:jc w:val="center"/>
                              <w:rPr>
                                <w:color w:val="171717" w:themeColor="background2" w:themeShade="1A"/>
                                <w:sz w:val="20"/>
                                <w:szCs w:val="20"/>
                                <w:lang w:val="fr-FR"/>
                              </w:rPr>
                            </w:pPr>
                            <w:r>
                              <w:rPr>
                                <w:color w:val="171717" w:themeColor="background2" w:themeShade="1A"/>
                                <w:sz w:val="20"/>
                                <w:szCs w:val="20"/>
                                <w:lang w:val="fr-FR"/>
                              </w:rPr>
                              <w:t xml:space="preserve">Nombre de visiteurs </w:t>
                            </w:r>
                            <w:r w:rsidRPr="00204FB6">
                              <w:rPr>
                                <w:color w:val="171717" w:themeColor="background2" w:themeShade="1A"/>
                                <w:sz w:val="20"/>
                                <w:szCs w:val="20"/>
                                <w:lang w:val="fr-FR"/>
                              </w:rPr>
                              <w:t>LinkedIn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9BC1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8" o:spid="_x0000_s1026" type="#_x0000_t61" style="position:absolute;margin-left:-57.85pt;margin-top:392pt;width:93pt;height:45pt;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" adj="26069,4380" filled="f" strokecolor="red" strokeweight="1pt">
                <v:textbox>
                  <w:txbxContent>
                    <w:p w14:paraId="34DA0929" w14:textId="23804953" w:rsidR="00204FB6" w:rsidRPr="00204FB6" w:rsidRDefault="00204FB6" w:rsidP="00204FB6">
                      <w:pPr>
                        <w:jc w:val="center"/>
                        <w:rPr>
                          <w:color w:val="171717" w:themeColor="background2" w:themeShade="1A"/>
                          <w:sz w:val="20"/>
                          <w:szCs w:val="20"/>
                          <w:lang w:val="fr-FR"/>
                        </w:rPr>
                      </w:pPr>
                      <w:r>
                        <w:rPr>
                          <w:color w:val="171717" w:themeColor="background2" w:themeShade="1A"/>
                          <w:sz w:val="20"/>
                          <w:szCs w:val="20"/>
                          <w:lang w:val="fr-FR"/>
                        </w:rPr>
                        <w:t xml:space="preserve">Nombre de visiteurs </w:t>
                      </w:r>
                      <w:r w:rsidRPr="00204FB6">
                        <w:rPr>
                          <w:color w:val="171717" w:themeColor="background2" w:themeShade="1A"/>
                          <w:sz w:val="20"/>
                          <w:szCs w:val="20"/>
                          <w:lang w:val="fr-FR"/>
                        </w:rPr>
                        <w:t>LinkedIn</w:t>
                      </w:r>
                    </w:p>
                  </w:txbxContent>
                </v:textbox>
                <w10:wrap anchory="page"/>
              </v:shape>
            </w:pict>
          </mc:Fallback>
        </mc:AlternateContent>
      </w:r>
      <w:r w:rsidR="003D01A7">
        <w:rPr>
          <w:noProof/>
          <w:lang w:val="fr-FR"/>
        </w:rPr>
        <mc:AlternateContent>
          <mc:Choice Requires="wps">
            <w:drawing>
              <wp:anchor distT="0" distB="0" distL="114300" distR="114300" simplePos="0" relativeHeight="251671552" behindDoc="0" locked="0" layoutInCell="1" allowOverlap="1" wp14:anchorId="0B0E1C90" wp14:editId="48C03486">
                <wp:simplePos x="0" y="0"/>
                <wp:positionH relativeFrom="column">
                  <wp:posOffset>3913505</wp:posOffset>
                </wp:positionH>
                <wp:positionV relativeFrom="paragraph">
                  <wp:posOffset>872490</wp:posOffset>
                </wp:positionV>
                <wp:extent cx="692150" cy="584200"/>
                <wp:effectExtent l="0" t="0" r="12700" b="25400"/>
                <wp:wrapNone/>
                <wp:docPr id="11" name="Ellipse 11"/>
                <wp:cNvGraphicFramePr/>
                <a:graphic xmlns:a="http://schemas.openxmlformats.org/drawingml/2006/main">
                  <a:graphicData uri="http://schemas.microsoft.com/office/word/2010/wordprocessingShape">
                    <wps:wsp>
                      <wps:cNvSpPr/>
                      <wps:spPr>
                        <a:xfrm>
                          <a:off x="0" y="0"/>
                          <a:ext cx="692150" cy="584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50B18" id="Ellipse 11" o:spid="_x0000_s1026" style="position:absolute;margin-left:308.15pt;margin-top:68.7pt;width:54.5pt;height: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" filled="f" strokecolor="red" strokeweight="1pt">
                <v:stroke joinstyle="miter"/>
              </v:oval>
            </w:pict>
          </mc:Fallback>
        </mc:AlternateContent>
      </w:r>
      <w:r w:rsidR="00726243">
        <w:rPr>
          <w:noProof/>
          <w:lang w:val="fr-FR"/>
        </w:rPr>
        <mc:AlternateContent>
          <mc:Choice Requires="wps">
            <w:drawing>
              <wp:anchor distT="0" distB="0" distL="114300" distR="114300" simplePos="0" relativeHeight="251679744" behindDoc="0" locked="0" layoutInCell="1" allowOverlap="1" wp14:anchorId="21F46D43" wp14:editId="763542D0">
                <wp:simplePos x="0" y="0"/>
                <wp:positionH relativeFrom="column">
                  <wp:posOffset>5469255</wp:posOffset>
                </wp:positionH>
                <wp:positionV relativeFrom="paragraph">
                  <wp:posOffset>2009140</wp:posOffset>
                </wp:positionV>
                <wp:extent cx="901700" cy="615950"/>
                <wp:effectExtent l="0" t="0" r="12700" b="12700"/>
                <wp:wrapNone/>
                <wp:docPr id="15" name="Ellipse 15"/>
                <wp:cNvGraphicFramePr/>
                <a:graphic xmlns:a="http://schemas.openxmlformats.org/drawingml/2006/main">
                  <a:graphicData uri="http://schemas.microsoft.com/office/word/2010/wordprocessingShape">
                    <wps:wsp>
                      <wps:cNvSpPr/>
                      <wps:spPr>
                        <a:xfrm>
                          <a:off x="0" y="0"/>
                          <a:ext cx="901700" cy="615950"/>
                        </a:xfrm>
                        <a:prstGeom prst="ellips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DC9EA" w14:textId="2733C834" w:rsidR="00726243" w:rsidRPr="00726243" w:rsidRDefault="00726243" w:rsidP="00726243">
                            <w:pPr>
                              <w:jc w:val="center"/>
                              <w:rPr>
                                <w:color w:val="171717" w:themeColor="background2" w:themeShade="1A"/>
                                <w:sz w:val="16"/>
                                <w:szCs w:val="16"/>
                                <w:lang w:val="fr-FR"/>
                              </w:rPr>
                            </w:pPr>
                            <w:r w:rsidRPr="00726243">
                              <w:rPr>
                                <w:color w:val="171717" w:themeColor="background2" w:themeShade="1A"/>
                                <w:sz w:val="16"/>
                                <w:szCs w:val="16"/>
                                <w:lang w:val="fr-FR"/>
                              </w:rPr>
                              <w:t xml:space="preserve">Prix du </w:t>
                            </w:r>
                            <w:r>
                              <w:rPr>
                                <w:color w:val="171717" w:themeColor="background2" w:themeShade="1A"/>
                                <w:sz w:val="16"/>
                                <w:szCs w:val="16"/>
                                <w:lang w:val="fr-FR"/>
                              </w:rPr>
                              <w:t>CSDA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46D43" id="Ellipse 15" o:spid="_x0000_s1027" style="position:absolute;margin-left:430.65pt;margin-top:158.2pt;width:71pt;height: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" filled="f" strokecolor="#2f5496 [2404]" strokeweight="1pt">
                <v:stroke joinstyle="miter"/>
                <v:textbox>
                  <w:txbxContent>
                    <w:p w14:paraId="039DC9EA" w14:textId="2733C834" w:rsidR="00726243" w:rsidRPr="00726243" w:rsidRDefault="00726243" w:rsidP="00726243">
                      <w:pPr>
                        <w:jc w:val="center"/>
                        <w:rPr>
                          <w:color w:val="171717" w:themeColor="background2" w:themeShade="1A"/>
                          <w:sz w:val="16"/>
                          <w:szCs w:val="16"/>
                          <w:lang w:val="fr-FR"/>
                        </w:rPr>
                      </w:pPr>
                      <w:r w:rsidRPr="00726243">
                        <w:rPr>
                          <w:color w:val="171717" w:themeColor="background2" w:themeShade="1A"/>
                          <w:sz w:val="16"/>
                          <w:szCs w:val="16"/>
                          <w:lang w:val="fr-FR"/>
                        </w:rPr>
                        <w:t xml:space="preserve">Prix du </w:t>
                      </w:r>
                      <w:r>
                        <w:rPr>
                          <w:color w:val="171717" w:themeColor="background2" w:themeShade="1A"/>
                          <w:sz w:val="16"/>
                          <w:szCs w:val="16"/>
                          <w:lang w:val="fr-FR"/>
                        </w:rPr>
                        <w:t>CSDA</w:t>
                      </w:r>
                    </w:p>
                  </w:txbxContent>
                </v:textbox>
              </v:oval>
            </w:pict>
          </mc:Fallback>
        </mc:AlternateContent>
      </w:r>
      <w:r w:rsidR="00726243">
        <w:rPr>
          <w:noProof/>
          <w:lang w:val="fr-FR"/>
        </w:rPr>
        <mc:AlternateContent>
          <mc:Choice Requires="wps">
            <w:drawing>
              <wp:anchor distT="0" distB="0" distL="114300" distR="114300" simplePos="0" relativeHeight="251681792" behindDoc="0" locked="0" layoutInCell="1" allowOverlap="1" wp14:anchorId="67AEEB3D" wp14:editId="6E0EAB44">
                <wp:simplePos x="0" y="0"/>
                <wp:positionH relativeFrom="column">
                  <wp:posOffset>5469255</wp:posOffset>
                </wp:positionH>
                <wp:positionV relativeFrom="paragraph">
                  <wp:posOffset>1234440</wp:posOffset>
                </wp:positionV>
                <wp:extent cx="869950" cy="685800"/>
                <wp:effectExtent l="0" t="0" r="25400" b="19050"/>
                <wp:wrapNone/>
                <wp:docPr id="16" name="Ellipse 16"/>
                <wp:cNvGraphicFramePr/>
                <a:graphic xmlns:a="http://schemas.openxmlformats.org/drawingml/2006/main">
                  <a:graphicData uri="http://schemas.microsoft.com/office/word/2010/wordprocessingShape">
                    <wps:wsp>
                      <wps:cNvSpPr/>
                      <wps:spPr>
                        <a:xfrm>
                          <a:off x="0" y="0"/>
                          <a:ext cx="869950" cy="685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3F212" w14:textId="4DF14918" w:rsidR="00726243" w:rsidRPr="00726243" w:rsidRDefault="00726243" w:rsidP="00726243">
                            <w:pPr>
                              <w:jc w:val="center"/>
                              <w:rPr>
                                <w:color w:val="171717" w:themeColor="background2" w:themeShade="1A"/>
                                <w:sz w:val="16"/>
                                <w:szCs w:val="16"/>
                                <w:lang w:val="fr-FR"/>
                              </w:rPr>
                            </w:pPr>
                            <w:r>
                              <w:rPr>
                                <w:color w:val="171717" w:themeColor="background2" w:themeShade="1A"/>
                                <w:sz w:val="16"/>
                                <w:szCs w:val="16"/>
                                <w:lang w:val="fr-FR"/>
                              </w:rPr>
                              <w:t>Comité de Rédaction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EEB3D" id="Ellipse 16" o:spid="_x0000_s1028" style="position:absolute;margin-left:430.65pt;margin-top:97.2pt;width:68.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" filled="f" strokecolor="red" strokeweight="1pt">
                <v:stroke joinstyle="miter"/>
                <v:textbox>
                  <w:txbxContent>
                    <w:p w14:paraId="2CD3F212" w14:textId="4DF14918" w:rsidR="00726243" w:rsidRPr="00726243" w:rsidRDefault="00726243" w:rsidP="00726243">
                      <w:pPr>
                        <w:jc w:val="center"/>
                        <w:rPr>
                          <w:color w:val="171717" w:themeColor="background2" w:themeShade="1A"/>
                          <w:sz w:val="16"/>
                          <w:szCs w:val="16"/>
                          <w:lang w:val="fr-FR"/>
                        </w:rPr>
                      </w:pPr>
                      <w:r>
                        <w:rPr>
                          <w:color w:val="171717" w:themeColor="background2" w:themeShade="1A"/>
                          <w:sz w:val="16"/>
                          <w:szCs w:val="16"/>
                          <w:lang w:val="fr-FR"/>
                        </w:rPr>
                        <w:t>Comité de Rédaction</w:t>
                      </w:r>
                    </w:p>
                  </w:txbxContent>
                </v:textbox>
              </v:oval>
            </w:pict>
          </mc:Fallback>
        </mc:AlternateContent>
      </w:r>
      <w:r w:rsidR="00726243">
        <w:rPr>
          <w:noProof/>
          <w:lang w:val="fr-FR"/>
        </w:rPr>
        <mc:AlternateContent>
          <mc:Choice Requires="wps">
            <w:drawing>
              <wp:anchor distT="0" distB="0" distL="114300" distR="114300" simplePos="0" relativeHeight="251675648" behindDoc="0" locked="0" layoutInCell="1" allowOverlap="1" wp14:anchorId="08D710A7" wp14:editId="2BD2BCD0">
                <wp:simplePos x="0" y="0"/>
                <wp:positionH relativeFrom="column">
                  <wp:posOffset>1075055</wp:posOffset>
                </wp:positionH>
                <wp:positionV relativeFrom="paragraph">
                  <wp:posOffset>1348740</wp:posOffset>
                </wp:positionV>
                <wp:extent cx="330200" cy="273050"/>
                <wp:effectExtent l="0" t="0" r="12700" b="12700"/>
                <wp:wrapNone/>
                <wp:docPr id="13" name="Ellipse 13"/>
                <wp:cNvGraphicFramePr/>
                <a:graphic xmlns:a="http://schemas.openxmlformats.org/drawingml/2006/main">
                  <a:graphicData uri="http://schemas.microsoft.com/office/word/2010/wordprocessingShape">
                    <wps:wsp>
                      <wps:cNvSpPr/>
                      <wps:spPr>
                        <a:xfrm>
                          <a:off x="0" y="0"/>
                          <a:ext cx="330200" cy="273050"/>
                        </a:xfrm>
                        <a:prstGeom prst="ellips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FCCA8" id="Ellipse 13" o:spid="_x0000_s1026" style="position:absolute;margin-left:84.65pt;margin-top:106.2pt;width:26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" filled="f" strokecolor="#2f5496 [2404]" strokeweight="1pt">
                <v:stroke joinstyle="miter"/>
              </v:oval>
            </w:pict>
          </mc:Fallback>
        </mc:AlternateContent>
      </w:r>
      <w:r w:rsidR="00204FB6">
        <w:rPr>
          <w:noProof/>
        </w:rPr>
        <w:drawing>
          <wp:anchor distT="0" distB="0" distL="114300" distR="114300" simplePos="0" relativeHeight="251661312" behindDoc="0" locked="0" layoutInCell="1" allowOverlap="1" wp14:anchorId="0185E898" wp14:editId="4E3D6C2A">
            <wp:simplePos x="0" y="0"/>
            <wp:positionH relativeFrom="column">
              <wp:posOffset>776605</wp:posOffset>
            </wp:positionH>
            <wp:positionV relativeFrom="paragraph">
              <wp:posOffset>345440</wp:posOffset>
            </wp:positionV>
            <wp:extent cx="4019550" cy="1758950"/>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0" cstate="print">
                      <a:extLst>
                        <a:ext uri="{28A0092B-C50C-407E-A947-70E740481C1C}">
                          <a14:useLocalDpi xmlns:a14="http://schemas.microsoft.com/office/drawing/2010/main" val="0"/>
                        </a:ext>
                      </a:extLst>
                    </a:blip>
                    <a:srcRect l="19015" t="37624" r="19808" b="14169"/>
                    <a:stretch/>
                  </pic:blipFill>
                  <pic:spPr bwMode="auto">
                    <a:xfrm>
                      <a:off x="0" y="0"/>
                      <a:ext cx="4019550" cy="175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ABF703" w14:textId="6891745A" w:rsidR="00D313EC" w:rsidRDefault="003D01A7">
      <w:pPr>
        <w:rPr>
          <w:lang w:val="fr-FR"/>
        </w:rPr>
      </w:pPr>
      <w:r>
        <w:rPr>
          <w:noProof/>
          <w:lang w:val="fr-FR"/>
        </w:rPr>
        <mc:AlternateContent>
          <mc:Choice Requires="wps">
            <w:drawing>
              <wp:anchor distT="0" distB="0" distL="114300" distR="114300" simplePos="0" relativeHeight="251663360" behindDoc="0" locked="0" layoutInCell="1" allowOverlap="1" wp14:anchorId="4CB32DE6" wp14:editId="6665C16A">
                <wp:simplePos x="0" y="0"/>
                <wp:positionH relativeFrom="column">
                  <wp:posOffset>-798195</wp:posOffset>
                </wp:positionH>
                <wp:positionV relativeFrom="page">
                  <wp:posOffset>7067550</wp:posOffset>
                </wp:positionV>
                <wp:extent cx="1181100" cy="571500"/>
                <wp:effectExtent l="0" t="0" r="285750" b="19050"/>
                <wp:wrapNone/>
                <wp:docPr id="7" name="Bulle narrative : rectangle 7"/>
                <wp:cNvGraphicFramePr/>
                <a:graphic xmlns:a="http://schemas.openxmlformats.org/drawingml/2006/main">
                  <a:graphicData uri="http://schemas.microsoft.com/office/word/2010/wordprocessingShape">
                    <wps:wsp>
                      <wps:cNvSpPr/>
                      <wps:spPr>
                        <a:xfrm>
                          <a:off x="0" y="0"/>
                          <a:ext cx="1181100" cy="571500"/>
                        </a:xfrm>
                        <a:prstGeom prst="wedgeRectCallout">
                          <a:avLst>
                            <a:gd name="adj1" fmla="val 70692"/>
                            <a:gd name="adj2" fmla="val -2972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22011" w14:textId="61CFBB58" w:rsidR="00204FB6" w:rsidRPr="00204FB6" w:rsidRDefault="00204FB6" w:rsidP="00204FB6">
                            <w:pPr>
                              <w:jc w:val="center"/>
                              <w:rPr>
                                <w:color w:val="171717" w:themeColor="background2" w:themeShade="1A"/>
                                <w:sz w:val="20"/>
                                <w:szCs w:val="20"/>
                                <w:lang w:val="fr-FR"/>
                              </w:rPr>
                            </w:pPr>
                            <w:r w:rsidRPr="00204FB6">
                              <w:rPr>
                                <w:color w:val="171717" w:themeColor="background2" w:themeShade="1A"/>
                                <w:sz w:val="20"/>
                                <w:szCs w:val="20"/>
                                <w:lang w:val="fr-FR"/>
                              </w:rPr>
                              <w:t>Nouveaux abonnés LinkedIn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B32DE6" id="Bulle narrative : rectangle 7" o:spid="_x0000_s1029" type="#_x0000_t61" style="position:absolute;margin-left:-62.85pt;margin-top:556.5pt;width:93pt;height:45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" adj="26069,4380" filled="f" strokecolor="red" strokeweight="1pt">
                <v:textbox>
                  <w:txbxContent>
                    <w:p w14:paraId="14622011" w14:textId="61CFBB58" w:rsidR="00204FB6" w:rsidRPr="00204FB6" w:rsidRDefault="00204FB6" w:rsidP="00204FB6">
                      <w:pPr>
                        <w:jc w:val="center"/>
                        <w:rPr>
                          <w:color w:val="171717" w:themeColor="background2" w:themeShade="1A"/>
                          <w:sz w:val="20"/>
                          <w:szCs w:val="20"/>
                          <w:lang w:val="fr-FR"/>
                        </w:rPr>
                      </w:pPr>
                      <w:r w:rsidRPr="00204FB6">
                        <w:rPr>
                          <w:color w:val="171717" w:themeColor="background2" w:themeShade="1A"/>
                          <w:sz w:val="20"/>
                          <w:szCs w:val="20"/>
                          <w:lang w:val="fr-FR"/>
                        </w:rPr>
                        <w:t>Nouveaux abonnés LinkedIn</w:t>
                      </w:r>
                    </w:p>
                  </w:txbxContent>
                </v:textbox>
                <w10:wrap anchory="page"/>
              </v:shape>
            </w:pict>
          </mc:Fallback>
        </mc:AlternateContent>
      </w:r>
      <w:r>
        <w:rPr>
          <w:noProof/>
          <w:lang w:val="fr-FR"/>
        </w:rPr>
        <mc:AlternateContent>
          <mc:Choice Requires="wps">
            <w:drawing>
              <wp:anchor distT="0" distB="0" distL="114300" distR="114300" simplePos="0" relativeHeight="251673600" behindDoc="0" locked="0" layoutInCell="1" allowOverlap="1" wp14:anchorId="3C1B7331" wp14:editId="6A923D52">
                <wp:simplePos x="0" y="0"/>
                <wp:positionH relativeFrom="column">
                  <wp:posOffset>4192905</wp:posOffset>
                </wp:positionH>
                <wp:positionV relativeFrom="paragraph">
                  <wp:posOffset>2644140</wp:posOffset>
                </wp:positionV>
                <wp:extent cx="603250" cy="431800"/>
                <wp:effectExtent l="0" t="0" r="25400" b="25400"/>
                <wp:wrapNone/>
                <wp:docPr id="12" name="Ellipse 12"/>
                <wp:cNvGraphicFramePr/>
                <a:graphic xmlns:a="http://schemas.openxmlformats.org/drawingml/2006/main">
                  <a:graphicData uri="http://schemas.microsoft.com/office/word/2010/wordprocessingShape">
                    <wps:wsp>
                      <wps:cNvSpPr/>
                      <wps:spPr>
                        <a:xfrm>
                          <a:off x="0" y="0"/>
                          <a:ext cx="603250" cy="431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2A2C4" id="Ellipse 12" o:spid="_x0000_s1026" style="position:absolute;margin-left:330.15pt;margin-top:208.2pt;width:47.5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" filled="f" strokecolor="red" strokeweight="1pt">
                <v:stroke joinstyle="miter"/>
              </v:oval>
            </w:pict>
          </mc:Fallback>
        </mc:AlternateContent>
      </w:r>
      <w:r>
        <w:rPr>
          <w:noProof/>
          <w:lang w:val="fr-FR"/>
        </w:rPr>
        <mc:AlternateContent>
          <mc:Choice Requires="wps">
            <w:drawing>
              <wp:anchor distT="0" distB="0" distL="114300" distR="114300" simplePos="0" relativeHeight="251677696" behindDoc="0" locked="0" layoutInCell="1" allowOverlap="1" wp14:anchorId="4A665242" wp14:editId="6112EBF3">
                <wp:simplePos x="0" y="0"/>
                <wp:positionH relativeFrom="column">
                  <wp:posOffset>903605</wp:posOffset>
                </wp:positionH>
                <wp:positionV relativeFrom="paragraph">
                  <wp:posOffset>2904490</wp:posOffset>
                </wp:positionV>
                <wp:extent cx="330200" cy="273050"/>
                <wp:effectExtent l="0" t="0" r="12700" b="12700"/>
                <wp:wrapNone/>
                <wp:docPr id="14" name="Ellipse 14"/>
                <wp:cNvGraphicFramePr/>
                <a:graphic xmlns:a="http://schemas.openxmlformats.org/drawingml/2006/main">
                  <a:graphicData uri="http://schemas.microsoft.com/office/word/2010/wordprocessingShape">
                    <wps:wsp>
                      <wps:cNvSpPr/>
                      <wps:spPr>
                        <a:xfrm>
                          <a:off x="0" y="0"/>
                          <a:ext cx="330200" cy="273050"/>
                        </a:xfrm>
                        <a:prstGeom prst="ellips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DDC33" id="Ellipse 14" o:spid="_x0000_s1026" style="position:absolute;margin-left:71.15pt;margin-top:228.7pt;width:26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" filled="f" strokecolor="#2f5496 [2404]" strokeweight="1pt">
                <v:stroke joinstyle="miter"/>
              </v:oval>
            </w:pict>
          </mc:Fallback>
        </mc:AlternateContent>
      </w:r>
      <w:r>
        <w:rPr>
          <w:noProof/>
          <w:lang w:val="fr-FR"/>
        </w:rPr>
        <w:drawing>
          <wp:anchor distT="0" distB="0" distL="114300" distR="114300" simplePos="0" relativeHeight="251662336" behindDoc="0" locked="0" layoutInCell="1" allowOverlap="1" wp14:anchorId="2C17C442" wp14:editId="0334A6FB">
            <wp:simplePos x="0" y="0"/>
            <wp:positionH relativeFrom="column">
              <wp:posOffset>739307</wp:posOffset>
            </wp:positionH>
            <wp:positionV relativeFrom="paragraph">
              <wp:posOffset>2178050</wp:posOffset>
            </wp:positionV>
            <wp:extent cx="4057650" cy="1827256"/>
            <wp:effectExtent l="0" t="0" r="0" b="190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1827256"/>
                    </a:xfrm>
                    <a:prstGeom prst="rect">
                      <a:avLst/>
                    </a:prstGeom>
                    <a:noFill/>
                  </pic:spPr>
                </pic:pic>
              </a:graphicData>
            </a:graphic>
            <wp14:sizeRelH relativeFrom="margin">
              <wp14:pctWidth>0</wp14:pctWidth>
            </wp14:sizeRelH>
            <wp14:sizeRelV relativeFrom="margin">
              <wp14:pctHeight>0</wp14:pctHeight>
            </wp14:sizeRelV>
          </wp:anchor>
        </w:drawing>
      </w:r>
    </w:p>
    <w:p w14:paraId="38A5BF99" w14:textId="77777777" w:rsidR="003D01A7" w:rsidRDefault="003D01A7">
      <w:pPr>
        <w:rPr>
          <w:lang w:val="fr-FR"/>
        </w:rPr>
      </w:pPr>
    </w:p>
    <w:p w14:paraId="1EE92D20" w14:textId="77777777" w:rsidR="003D01A7" w:rsidRDefault="003D01A7">
      <w:pPr>
        <w:rPr>
          <w:lang w:val="fr-FR"/>
        </w:rPr>
      </w:pPr>
    </w:p>
    <w:p w14:paraId="0A4DAFB2" w14:textId="77777777" w:rsidR="003D01A7" w:rsidRDefault="003D01A7">
      <w:pPr>
        <w:rPr>
          <w:lang w:val="fr-FR"/>
        </w:rPr>
      </w:pPr>
    </w:p>
    <w:p w14:paraId="522AC540" w14:textId="77777777" w:rsidR="003D01A7" w:rsidRDefault="003D01A7">
      <w:pPr>
        <w:rPr>
          <w:lang w:val="fr-FR"/>
        </w:rPr>
      </w:pPr>
    </w:p>
    <w:p w14:paraId="30BEA79E" w14:textId="4DDE0A7B" w:rsidR="00DC05EA" w:rsidRDefault="00DC05EA" w:rsidP="004B2699">
      <w:pPr>
        <w:jc w:val="both"/>
        <w:rPr>
          <w:lang w:val="fr-FR"/>
        </w:rPr>
      </w:pPr>
      <w:r>
        <w:rPr>
          <w:lang w:val="fr-FR"/>
        </w:rPr>
        <w:t xml:space="preserve">Porté par le succès de ces ateliers, le comité du CSDA met en place à partir de </w:t>
      </w:r>
      <w:r w:rsidR="00F11B6F">
        <w:rPr>
          <w:lang w:val="fr-FR"/>
        </w:rPr>
        <w:t>juillet</w:t>
      </w:r>
      <w:r>
        <w:rPr>
          <w:lang w:val="fr-FR"/>
        </w:rPr>
        <w:t xml:space="preserve"> 2020 un Comité de Rédaction pérenne qui aura pour but d’administrer les publications</w:t>
      </w:r>
      <w:r w:rsidR="00053EC1">
        <w:rPr>
          <w:lang w:val="fr-FR"/>
        </w:rPr>
        <w:t>.</w:t>
      </w:r>
    </w:p>
    <w:p w14:paraId="373A7750" w14:textId="71F9721E" w:rsidR="00334C91" w:rsidRDefault="000D0148" w:rsidP="004B2699">
      <w:pPr>
        <w:jc w:val="both"/>
      </w:pPr>
      <w:r w:rsidRPr="0082728A">
        <w:t>Les articles seront publiés</w:t>
      </w:r>
      <w:r w:rsidR="00334C91">
        <w:t> </w:t>
      </w:r>
      <w:r w:rsidR="002B4616">
        <w:t xml:space="preserve">par le CSDA </w:t>
      </w:r>
      <w:r w:rsidR="00334C91">
        <w:t>:</w:t>
      </w:r>
    </w:p>
    <w:p w14:paraId="71955CFB" w14:textId="571BD9A1" w:rsidR="000D0148" w:rsidRDefault="000D0148" w:rsidP="004B2699">
      <w:pPr>
        <w:pStyle w:val="Paragraphedeliste"/>
        <w:numPr>
          <w:ilvl w:val="0"/>
          <w:numId w:val="3"/>
        </w:numPr>
        <w:jc w:val="both"/>
        <w:rPr>
          <w:lang w:val="fr-FR"/>
        </w:rPr>
      </w:pPr>
      <w:proofErr w:type="gramStart"/>
      <w:r w:rsidRPr="0082728A">
        <w:t>via</w:t>
      </w:r>
      <w:proofErr w:type="gramEnd"/>
      <w:r w:rsidRPr="0082728A">
        <w:t xml:space="preserve"> les outils de communication du CSDA</w:t>
      </w:r>
      <w:r w:rsidR="002B4616">
        <w:t xml:space="preserve"> (internet, réseaux sociaux…)</w:t>
      </w:r>
      <w:r w:rsidRPr="0082728A">
        <w:t xml:space="preserve">, dans une nouvelle rubrique intitulée : </w:t>
      </w:r>
      <w:r w:rsidRPr="00334C91">
        <w:rPr>
          <w:b/>
          <w:bCs/>
          <w:lang w:val="fr-FR"/>
        </w:rPr>
        <w:t xml:space="preserve">Paroles d’experte </w:t>
      </w:r>
      <w:r w:rsidRPr="00334C91">
        <w:rPr>
          <w:lang w:val="fr-FR"/>
        </w:rPr>
        <w:t>et qui aura une charte graphique reconnaissabl</w:t>
      </w:r>
      <w:r w:rsidR="00334C91">
        <w:rPr>
          <w:lang w:val="fr-FR"/>
        </w:rPr>
        <w:t>e ;</w:t>
      </w:r>
    </w:p>
    <w:p w14:paraId="64670B25" w14:textId="614D6370" w:rsidR="00334C91" w:rsidRDefault="00334C91" w:rsidP="004B2699">
      <w:pPr>
        <w:pStyle w:val="Paragraphedeliste"/>
        <w:numPr>
          <w:ilvl w:val="0"/>
          <w:numId w:val="3"/>
        </w:numPr>
        <w:jc w:val="both"/>
        <w:rPr>
          <w:lang w:val="fr-FR"/>
        </w:rPr>
      </w:pPr>
      <w:proofErr w:type="gramStart"/>
      <w:r>
        <w:rPr>
          <w:lang w:val="fr-FR"/>
        </w:rPr>
        <w:t>ou</w:t>
      </w:r>
      <w:proofErr w:type="gramEnd"/>
      <w:r>
        <w:rPr>
          <w:lang w:val="fr-FR"/>
        </w:rPr>
        <w:t xml:space="preserve"> via </w:t>
      </w:r>
      <w:r w:rsidR="002B4616">
        <w:rPr>
          <w:lang w:val="fr-FR"/>
        </w:rPr>
        <w:t>partenariat presse.</w:t>
      </w:r>
      <w:r>
        <w:rPr>
          <w:lang w:val="fr-FR"/>
        </w:rPr>
        <w:t xml:space="preserve"> </w:t>
      </w:r>
    </w:p>
    <w:p w14:paraId="49A56600" w14:textId="018F2553" w:rsidR="00334C91" w:rsidRDefault="00334C91" w:rsidP="004B2699">
      <w:pPr>
        <w:pStyle w:val="Paragraphedeliste"/>
        <w:jc w:val="both"/>
        <w:rPr>
          <w:lang w:val="fr-FR"/>
        </w:rPr>
      </w:pPr>
    </w:p>
    <w:p w14:paraId="7E75FA09" w14:textId="2626421C" w:rsidR="00334C91" w:rsidRPr="002B4616" w:rsidRDefault="002B4616" w:rsidP="004B2699">
      <w:pPr>
        <w:jc w:val="both"/>
        <w:rPr>
          <w:lang w:val="fr-FR"/>
        </w:rPr>
      </w:pPr>
      <w:r>
        <w:rPr>
          <w:lang w:val="fr-FR"/>
        </w:rPr>
        <w:t xml:space="preserve">A partir du mois d’août 2020, </w:t>
      </w:r>
      <w:r w:rsidR="00334C91" w:rsidRPr="002B4616">
        <w:rPr>
          <w:lang w:val="fr-FR"/>
        </w:rPr>
        <w:t>la Fédération des Entreprises Romandes (FER) </w:t>
      </w:r>
      <w:r>
        <w:rPr>
          <w:lang w:val="fr-FR"/>
        </w:rPr>
        <w:t>invite les membres du CSDA qui le souhaitent</w:t>
      </w:r>
      <w:r w:rsidR="00585FB0">
        <w:rPr>
          <w:lang w:val="fr-FR"/>
        </w:rPr>
        <w:t>,</w:t>
      </w:r>
      <w:r>
        <w:rPr>
          <w:lang w:val="fr-FR"/>
        </w:rPr>
        <w:t xml:space="preserve"> à</w:t>
      </w:r>
      <w:r w:rsidR="004B2699">
        <w:rPr>
          <w:lang w:val="fr-FR"/>
        </w:rPr>
        <w:t xml:space="preserve"> </w:t>
      </w:r>
      <w:r w:rsidR="00CC2DBF">
        <w:rPr>
          <w:lang w:val="fr-FR"/>
        </w:rPr>
        <w:t xml:space="preserve">soumettre </w:t>
      </w:r>
      <w:r>
        <w:rPr>
          <w:lang w:val="fr-FR"/>
        </w:rPr>
        <w:t xml:space="preserve">leur article </w:t>
      </w:r>
      <w:r w:rsidR="00CC2DBF">
        <w:rPr>
          <w:lang w:val="fr-FR"/>
        </w:rPr>
        <w:t xml:space="preserve">pour publication </w:t>
      </w:r>
      <w:r>
        <w:rPr>
          <w:lang w:val="fr-FR"/>
        </w:rPr>
        <w:t xml:space="preserve">dans </w:t>
      </w:r>
      <w:r w:rsidRPr="002B4616">
        <w:rPr>
          <w:lang w:val="fr-FR"/>
        </w:rPr>
        <w:t>l</w:t>
      </w:r>
      <w:r w:rsidR="0067545D">
        <w:rPr>
          <w:lang w:val="fr-FR"/>
        </w:rPr>
        <w:t>a</w:t>
      </w:r>
      <w:r w:rsidRPr="002B4616">
        <w:rPr>
          <w:lang w:val="fr-FR"/>
        </w:rPr>
        <w:t xml:space="preserve"> page « l’invité</w:t>
      </w:r>
      <w:r w:rsidR="0067545D">
        <w:rPr>
          <w:lang w:val="fr-FR"/>
        </w:rPr>
        <w:t>e</w:t>
      </w:r>
      <w:r w:rsidRPr="002B4616">
        <w:rPr>
          <w:lang w:val="fr-FR"/>
        </w:rPr>
        <w:t xml:space="preserve"> de la rédaction » d</w:t>
      </w:r>
      <w:r>
        <w:rPr>
          <w:lang w:val="fr-FR"/>
        </w:rPr>
        <w:t>e son</w:t>
      </w:r>
      <w:r w:rsidRPr="002B4616">
        <w:rPr>
          <w:lang w:val="fr-FR"/>
        </w:rPr>
        <w:t xml:space="preserve"> journal bimensuel</w:t>
      </w:r>
      <w:r>
        <w:rPr>
          <w:lang w:val="fr-FR"/>
        </w:rPr>
        <w:t>, selon sa ligne éditoriale</w:t>
      </w:r>
      <w:r w:rsidR="00A2549D">
        <w:rPr>
          <w:lang w:val="fr-FR"/>
        </w:rPr>
        <w:t xml:space="preserve"> (voir plus bas)</w:t>
      </w:r>
      <w:r>
        <w:rPr>
          <w:lang w:val="fr-FR"/>
        </w:rPr>
        <w:t>.</w:t>
      </w:r>
      <w:r w:rsidR="00814520">
        <w:rPr>
          <w:lang w:val="fr-FR"/>
        </w:rPr>
        <w:t xml:space="preserve"> Les articles sont soumis au Comité de Rédaction de la FER, sans obligation pour ce Comité de les publier.</w:t>
      </w:r>
    </w:p>
    <w:p w14:paraId="24BBDF22" w14:textId="4BC4DC2E" w:rsidR="00334C91" w:rsidRPr="00334C91" w:rsidRDefault="00334C91" w:rsidP="00334C91">
      <w:pPr>
        <w:pStyle w:val="Paragraphedeliste"/>
        <w:rPr>
          <w:lang w:val="fr-FR"/>
        </w:rPr>
      </w:pPr>
    </w:p>
    <w:p w14:paraId="523293E6" w14:textId="692975FD" w:rsidR="000D0148" w:rsidRDefault="000D0148" w:rsidP="003D01A7">
      <w:pPr>
        <w:pStyle w:val="Titre1"/>
        <w:rPr>
          <w:lang w:val="fr-FR"/>
        </w:rPr>
      </w:pPr>
      <w:bookmarkStart w:id="1" w:name="_Toc45273790"/>
      <w:r w:rsidRPr="0067545D">
        <w:rPr>
          <w:lang w:val="fr-FR"/>
        </w:rPr>
        <w:t xml:space="preserve">Composition </w:t>
      </w:r>
      <w:r w:rsidR="0067545D">
        <w:rPr>
          <w:lang w:val="fr-FR"/>
        </w:rPr>
        <w:t xml:space="preserve">et rôle </w:t>
      </w:r>
      <w:r w:rsidRPr="0067545D">
        <w:rPr>
          <w:lang w:val="fr-FR"/>
        </w:rPr>
        <w:t>du comité de rédaction :</w:t>
      </w:r>
      <w:bookmarkEnd w:id="1"/>
    </w:p>
    <w:p w14:paraId="76A04C8A" w14:textId="77777777" w:rsidR="00C94501" w:rsidRPr="00C94501" w:rsidRDefault="00C94501" w:rsidP="004B2699">
      <w:pPr>
        <w:jc w:val="both"/>
        <w:rPr>
          <w:lang w:val="fr-FR"/>
        </w:rPr>
      </w:pPr>
    </w:p>
    <w:p w14:paraId="0A6E7204" w14:textId="64FD51E3" w:rsidR="00053EC1" w:rsidRDefault="00053EC1" w:rsidP="004B2699">
      <w:pPr>
        <w:jc w:val="both"/>
        <w:rPr>
          <w:lang w:val="fr-FR"/>
        </w:rPr>
      </w:pPr>
      <w:proofErr w:type="gramStart"/>
      <w:r>
        <w:rPr>
          <w:lang w:val="fr-FR"/>
        </w:rPr>
        <w:t xml:space="preserve">Les membres </w:t>
      </w:r>
      <w:r w:rsidR="002B4616">
        <w:rPr>
          <w:lang w:val="fr-FR"/>
        </w:rPr>
        <w:t>initiales</w:t>
      </w:r>
      <w:proofErr w:type="gramEnd"/>
      <w:r w:rsidR="002B4616">
        <w:rPr>
          <w:lang w:val="fr-FR"/>
        </w:rPr>
        <w:t xml:space="preserve"> </w:t>
      </w:r>
      <w:r>
        <w:rPr>
          <w:lang w:val="fr-FR"/>
        </w:rPr>
        <w:t>du comité de rédaction sont les membres du CSDA qui ont participé aux ateliers d’avril et mai 2020</w:t>
      </w:r>
      <w:r w:rsidR="005E48C5">
        <w:rPr>
          <w:lang w:val="fr-FR"/>
        </w:rPr>
        <w:t xml:space="preserve"> et qui ont souhaité se joindre à l’initiative</w:t>
      </w:r>
      <w:r w:rsidR="000D0148">
        <w:rPr>
          <w:lang w:val="fr-FR"/>
        </w:rPr>
        <w:t> :</w:t>
      </w:r>
    </w:p>
    <w:p w14:paraId="2E67D53C" w14:textId="5CAAF2F0" w:rsidR="009A7E81" w:rsidRDefault="009A7E81" w:rsidP="004B2699">
      <w:pPr>
        <w:jc w:val="both"/>
      </w:pPr>
      <w:r>
        <w:t xml:space="preserve">Maria Vaccaro, Malika Parent, Diane Reinhard, Anne Sophie Bongain, Coralie Maiurano, Laurence Tracol, Catherine </w:t>
      </w:r>
      <w:proofErr w:type="spellStart"/>
      <w:r>
        <w:t>Pawlotsky</w:t>
      </w:r>
      <w:proofErr w:type="spellEnd"/>
      <w:r>
        <w:t xml:space="preserve">, Claudie Leconte, Nicole </w:t>
      </w:r>
      <w:proofErr w:type="spellStart"/>
      <w:r>
        <w:t>Surchat</w:t>
      </w:r>
      <w:proofErr w:type="spellEnd"/>
      <w:r>
        <w:t>, Anne Marie Auriault, Anne-Claire Pliska, Jacqueline Curzon, Dominique Faesch, Lucie Bidault, Aurelia Blin, Isabelle Cohen-Solal, Caroline Perriard, Helen Gailey, Carol Chisholm, Samira Marquis, Nathalie Feingold</w:t>
      </w:r>
    </w:p>
    <w:p w14:paraId="3069C0F4" w14:textId="0A8FE1E6" w:rsidR="000D0148" w:rsidRDefault="000D0148" w:rsidP="004B2699">
      <w:pPr>
        <w:jc w:val="both"/>
        <w:rPr>
          <w:lang w:val="fr-FR"/>
        </w:rPr>
      </w:pPr>
      <w:r>
        <w:rPr>
          <w:lang w:val="fr-FR"/>
        </w:rPr>
        <w:t>Toute demande d’adhésion</w:t>
      </w:r>
      <w:r w:rsidR="006F608C">
        <w:rPr>
          <w:lang w:val="fr-FR"/>
        </w:rPr>
        <w:t xml:space="preserve"> supplémentaire à ce </w:t>
      </w:r>
      <w:r w:rsidR="00C82F71">
        <w:rPr>
          <w:lang w:val="fr-FR"/>
        </w:rPr>
        <w:t xml:space="preserve">Comité </w:t>
      </w:r>
      <w:r w:rsidR="006F608C">
        <w:rPr>
          <w:lang w:val="fr-FR"/>
        </w:rPr>
        <w:t>peut se faire à la suite d’un atelier</w:t>
      </w:r>
      <w:r>
        <w:rPr>
          <w:lang w:val="fr-FR"/>
        </w:rPr>
        <w:t xml:space="preserve"> </w:t>
      </w:r>
      <w:r w:rsidR="006F608C">
        <w:rPr>
          <w:lang w:val="fr-FR"/>
        </w:rPr>
        <w:t>Communication écrite et Stratégique</w:t>
      </w:r>
      <w:r w:rsidR="00C82F71">
        <w:rPr>
          <w:lang w:val="fr-FR"/>
        </w:rPr>
        <w:t xml:space="preserve"> ou </w:t>
      </w:r>
      <w:r w:rsidR="00BD3151">
        <w:rPr>
          <w:lang w:val="fr-FR"/>
        </w:rPr>
        <w:t xml:space="preserve">éventuellement, </w:t>
      </w:r>
      <w:r w:rsidR="00C82F71">
        <w:rPr>
          <w:lang w:val="fr-FR"/>
        </w:rPr>
        <w:t xml:space="preserve">sur demande </w:t>
      </w:r>
      <w:r w:rsidR="00BD3151">
        <w:rPr>
          <w:lang w:val="fr-FR"/>
        </w:rPr>
        <w:t>spéciale</w:t>
      </w:r>
      <w:r w:rsidR="00C82F71">
        <w:rPr>
          <w:lang w:val="fr-FR"/>
        </w:rPr>
        <w:t xml:space="preserve"> auprès du</w:t>
      </w:r>
      <w:r>
        <w:rPr>
          <w:lang w:val="fr-FR"/>
        </w:rPr>
        <w:t xml:space="preserve"> Comité du C</w:t>
      </w:r>
      <w:r w:rsidR="00F11B6F">
        <w:rPr>
          <w:lang w:val="fr-FR"/>
        </w:rPr>
        <w:t>SDA</w:t>
      </w:r>
      <w:r>
        <w:rPr>
          <w:lang w:val="fr-FR"/>
        </w:rPr>
        <w:t>.</w:t>
      </w:r>
    </w:p>
    <w:p w14:paraId="3F7D40F7" w14:textId="18311E31" w:rsidR="00F11B6F" w:rsidRDefault="000D0148" w:rsidP="004B2699">
      <w:pPr>
        <w:jc w:val="both"/>
      </w:pPr>
      <w:r>
        <w:rPr>
          <w:lang w:val="fr-FR"/>
        </w:rPr>
        <w:t xml:space="preserve">Le </w:t>
      </w:r>
      <w:r w:rsidR="00C267E7">
        <w:rPr>
          <w:lang w:val="fr-FR"/>
        </w:rPr>
        <w:t>C</w:t>
      </w:r>
      <w:r>
        <w:rPr>
          <w:lang w:val="fr-FR"/>
        </w:rPr>
        <w:t xml:space="preserve">omité de </w:t>
      </w:r>
      <w:r w:rsidR="00C267E7">
        <w:rPr>
          <w:lang w:val="fr-FR"/>
        </w:rPr>
        <w:t>R</w:t>
      </w:r>
      <w:r>
        <w:rPr>
          <w:lang w:val="fr-FR"/>
        </w:rPr>
        <w:t>édaction est indépendant du Comité du C</w:t>
      </w:r>
      <w:r w:rsidR="00F11B6F">
        <w:rPr>
          <w:lang w:val="fr-FR"/>
        </w:rPr>
        <w:t>SDA</w:t>
      </w:r>
      <w:r>
        <w:rPr>
          <w:lang w:val="fr-FR"/>
        </w:rPr>
        <w:t>.</w:t>
      </w:r>
      <w:r w:rsidR="00C267E7" w:rsidRPr="00C267E7">
        <w:t xml:space="preserve"> </w:t>
      </w:r>
      <w:r w:rsidR="00C267E7">
        <w:t xml:space="preserve">Le Comité de Rédaction </w:t>
      </w:r>
      <w:r w:rsidR="00F11B6F">
        <w:t>nomme</w:t>
      </w:r>
      <w:r w:rsidR="00C267E7">
        <w:t xml:space="preserve"> sa </w:t>
      </w:r>
      <w:r w:rsidR="00F11B6F">
        <w:t>coordinatrice</w:t>
      </w:r>
      <w:r w:rsidR="00C267E7">
        <w:t xml:space="preserve"> qui aura </w:t>
      </w:r>
      <w:r w:rsidR="00F11B6F">
        <w:t>pour mission :</w:t>
      </w:r>
    </w:p>
    <w:p w14:paraId="11781C82" w14:textId="77777777" w:rsidR="00514CA3" w:rsidRDefault="00F11B6F" w:rsidP="004B2699">
      <w:pPr>
        <w:pStyle w:val="Paragraphedeliste"/>
        <w:numPr>
          <w:ilvl w:val="0"/>
          <w:numId w:val="2"/>
        </w:numPr>
        <w:jc w:val="both"/>
      </w:pPr>
      <w:r>
        <w:t>L</w:t>
      </w:r>
      <w:r w:rsidR="001D146F">
        <w:t>a coordination et l</w:t>
      </w:r>
      <w:r>
        <w:t>’animation du Comité de Rédaction</w:t>
      </w:r>
      <w:r w:rsidR="00514CA3">
        <w:t xml:space="preserve"> ainsi que la communication interne : fonctionnement, ligne éditoriale, délais, attentes, charte (voir plus bas)</w:t>
      </w:r>
    </w:p>
    <w:p w14:paraId="5F4B2F7E" w14:textId="7DCC7ED7" w:rsidR="00514CA3" w:rsidRDefault="00514CA3" w:rsidP="004B2699">
      <w:pPr>
        <w:pStyle w:val="Paragraphedeliste"/>
        <w:numPr>
          <w:ilvl w:val="0"/>
          <w:numId w:val="2"/>
        </w:numPr>
        <w:jc w:val="both"/>
      </w:pPr>
      <w:r>
        <w:t>Assurer la communication auprès des membres du CSDA : fonctionnement, ligne éditoriale, délais, attentes, charte (voir plus bas)</w:t>
      </w:r>
    </w:p>
    <w:p w14:paraId="2AAF14A1" w14:textId="7EA93D6B" w:rsidR="00F11B6F" w:rsidRDefault="001D146F" w:rsidP="004B2699">
      <w:pPr>
        <w:pStyle w:val="Paragraphedeliste"/>
        <w:numPr>
          <w:ilvl w:val="0"/>
          <w:numId w:val="2"/>
        </w:numPr>
        <w:jc w:val="both"/>
      </w:pPr>
      <w:r>
        <w:t>Assurer l</w:t>
      </w:r>
      <w:r w:rsidR="00F11B6F">
        <w:t>a liaison avec le Comité du CSDA</w:t>
      </w:r>
      <w:r w:rsidR="00757586">
        <w:t>, sa présidente</w:t>
      </w:r>
    </w:p>
    <w:p w14:paraId="7C1ED747" w14:textId="5501E7EE" w:rsidR="001D146F" w:rsidRDefault="001D146F" w:rsidP="004B2699">
      <w:pPr>
        <w:pStyle w:val="Paragraphedeliste"/>
        <w:numPr>
          <w:ilvl w:val="0"/>
          <w:numId w:val="2"/>
        </w:numPr>
        <w:jc w:val="both"/>
      </w:pPr>
      <w:r>
        <w:t>Assurer la liaison avec Nathalie Lafosse pour la publication et la diffusion des articles</w:t>
      </w:r>
    </w:p>
    <w:p w14:paraId="06AD4082" w14:textId="2EC34A60" w:rsidR="001830EB" w:rsidRDefault="001830EB" w:rsidP="004B2699">
      <w:pPr>
        <w:jc w:val="both"/>
      </w:pPr>
    </w:p>
    <w:p w14:paraId="13E768F2" w14:textId="448723E0" w:rsidR="0067545D" w:rsidRDefault="0067545D" w:rsidP="004B2699">
      <w:pPr>
        <w:jc w:val="both"/>
      </w:pPr>
      <w:r>
        <w:t xml:space="preserve">Le rôle principal du </w:t>
      </w:r>
      <w:r w:rsidR="00BD3151">
        <w:t>Co</w:t>
      </w:r>
      <w:r>
        <w:t xml:space="preserve">mité de </w:t>
      </w:r>
      <w:r w:rsidR="00BD3151">
        <w:t>R</w:t>
      </w:r>
      <w:r>
        <w:t xml:space="preserve">édaction est de valider les articles qui sont publiés par le CSDA, afin de préserver l’image professionnelle du CSDA, en s’assurant que les articles publiés sont en ligne avec la ligne éditoriale définie. </w:t>
      </w:r>
    </w:p>
    <w:p w14:paraId="41AB6266" w14:textId="6386D928" w:rsidR="0067545D" w:rsidRDefault="001830EB" w:rsidP="004B2699">
      <w:pPr>
        <w:jc w:val="both"/>
      </w:pPr>
      <w:r>
        <w:t xml:space="preserve">Tout </w:t>
      </w:r>
      <w:r w:rsidR="001D146F">
        <w:t>désaccord au sein du Comité de Rédaction</w:t>
      </w:r>
      <w:r>
        <w:t xml:space="preserve"> pourra être tranché par le Comité du CSDA. Par ailleurs, le Comité du CSDA doit être consulté concernant toute modification ou mise à jour de la ligne éditoriale.</w:t>
      </w:r>
    </w:p>
    <w:p w14:paraId="735D4AB7" w14:textId="6343D8CF" w:rsidR="0082728A" w:rsidRDefault="0082728A">
      <w:pPr>
        <w:rPr>
          <w:b/>
          <w:bCs/>
          <w:u w:val="single"/>
          <w:lang w:val="fr-FR"/>
        </w:rPr>
      </w:pPr>
    </w:p>
    <w:p w14:paraId="66C93D90" w14:textId="5F2DE336" w:rsidR="00FD0BDA" w:rsidRDefault="00FD0BDA" w:rsidP="003D01A7">
      <w:pPr>
        <w:pStyle w:val="Titre1"/>
      </w:pPr>
      <w:bookmarkStart w:id="2" w:name="_Toc45273791"/>
      <w:r>
        <w:t>Fonctionnement :</w:t>
      </w:r>
      <w:bookmarkEnd w:id="2"/>
    </w:p>
    <w:p w14:paraId="7E727F75" w14:textId="09909A7A" w:rsidR="00B25760" w:rsidRDefault="00B25760" w:rsidP="00B25760"/>
    <w:p w14:paraId="0B82EE40" w14:textId="32F79209" w:rsidR="00B25760" w:rsidRPr="00B25760" w:rsidRDefault="00B25760" w:rsidP="004B2699">
      <w:pPr>
        <w:jc w:val="both"/>
      </w:pPr>
      <w:r>
        <w:t>Un</w:t>
      </w:r>
      <w:r w:rsidR="00FB377F">
        <w:t xml:space="preserve"> souhait</w:t>
      </w:r>
      <w:r>
        <w:t> : Sérieux, Simple et Sympathique</w:t>
      </w:r>
    </w:p>
    <w:p w14:paraId="12DAA259" w14:textId="22508408" w:rsidR="00FD0BDA" w:rsidRDefault="00FD0BDA" w:rsidP="004B2699">
      <w:pPr>
        <w:jc w:val="both"/>
      </w:pPr>
      <w:r>
        <w:t xml:space="preserve">Inspiré des revues à </w:t>
      </w:r>
      <w:r w:rsidRPr="00FD0BDA">
        <w:rPr>
          <w:i/>
          <w:iCs/>
        </w:rPr>
        <w:t xml:space="preserve">Peer </w:t>
      </w:r>
      <w:proofErr w:type="spellStart"/>
      <w:r w:rsidRPr="00FD0BDA">
        <w:rPr>
          <w:i/>
          <w:iCs/>
        </w:rPr>
        <w:t>review</w:t>
      </w:r>
      <w:proofErr w:type="spellEnd"/>
      <w:r w:rsidR="00034297">
        <w:rPr>
          <w:i/>
          <w:iCs/>
        </w:rPr>
        <w:t xml:space="preserve">, </w:t>
      </w:r>
      <w:r w:rsidR="00034297">
        <w:t>les membres</w:t>
      </w:r>
      <w:r w:rsidR="00787BAE">
        <w:t xml:space="preserve"> du CSDA</w:t>
      </w:r>
      <w:r w:rsidR="00034297">
        <w:t xml:space="preserve"> qui souhaitent publier un article via les outils de communication du CSDA</w:t>
      </w:r>
      <w:r w:rsidR="00B46D41">
        <w:t xml:space="preserve"> ou les partenaires presse</w:t>
      </w:r>
      <w:r w:rsidR="00034297">
        <w:t xml:space="preserve"> peuvent soumettre leur article à 3 membres de leur choix par</w:t>
      </w:r>
      <w:r w:rsidR="008A1FAC">
        <w:t>m</w:t>
      </w:r>
      <w:r w:rsidR="00034297">
        <w:t xml:space="preserve">i la liste des membres du </w:t>
      </w:r>
      <w:r w:rsidR="008A1FAC">
        <w:t>C</w:t>
      </w:r>
      <w:r w:rsidR="00034297">
        <w:t xml:space="preserve">omité </w:t>
      </w:r>
      <w:r w:rsidR="008A1FAC">
        <w:t xml:space="preserve">de Rédaction </w:t>
      </w:r>
      <w:r w:rsidR="00034297">
        <w:t xml:space="preserve">(la liste à jour sera consultable en permanence sur </w:t>
      </w:r>
      <w:hyperlink r:id="rId12" w:history="1">
        <w:r w:rsidR="00034297" w:rsidRPr="00386C70">
          <w:rPr>
            <w:rStyle w:val="Lienhypertexte"/>
          </w:rPr>
          <w:t>www.csda.ch</w:t>
        </w:r>
      </w:hyperlink>
      <w:r w:rsidR="00034297">
        <w:t>).</w:t>
      </w:r>
    </w:p>
    <w:p w14:paraId="5E09C46F" w14:textId="07A4681F" w:rsidR="00732780" w:rsidRDefault="00732780" w:rsidP="004B2699">
      <w:pPr>
        <w:jc w:val="both"/>
      </w:pPr>
      <w:proofErr w:type="gramStart"/>
      <w:r>
        <w:t>La membre</w:t>
      </w:r>
      <w:proofErr w:type="gramEnd"/>
      <w:r>
        <w:t xml:space="preserve"> doit préciser si elle souhaite publier via CSDA ou via partenaire presse.</w:t>
      </w:r>
      <w:r w:rsidR="00184F23">
        <w:t xml:space="preserve"> Elle devra au préalable se renseigner sur la ligne éditoriale et la respecter.</w:t>
      </w:r>
    </w:p>
    <w:p w14:paraId="04A8D751" w14:textId="77777777" w:rsidR="00B46D41" w:rsidRDefault="00034297" w:rsidP="004B2699">
      <w:pPr>
        <w:jc w:val="both"/>
      </w:pPr>
      <w:r>
        <w:t xml:space="preserve">Chaque membre du </w:t>
      </w:r>
      <w:r w:rsidR="00012AD1">
        <w:t>C</w:t>
      </w:r>
      <w:r>
        <w:t>omité</w:t>
      </w:r>
      <w:r w:rsidR="00012AD1">
        <w:t xml:space="preserve"> de Rédaction</w:t>
      </w:r>
      <w:r>
        <w:t xml:space="preserve"> donne son avis de façon indépendante : </w:t>
      </w:r>
    </w:p>
    <w:p w14:paraId="1612ACD7" w14:textId="0C40C2CF" w:rsidR="00B46D41" w:rsidRDefault="00B46D41" w:rsidP="004B2699">
      <w:pPr>
        <w:pStyle w:val="Paragraphedeliste"/>
        <w:numPr>
          <w:ilvl w:val="0"/>
          <w:numId w:val="2"/>
        </w:numPr>
        <w:jc w:val="both"/>
      </w:pPr>
      <w:r>
        <w:t>(1) O</w:t>
      </w:r>
      <w:r w:rsidR="00034297">
        <w:t>ui</w:t>
      </w:r>
    </w:p>
    <w:p w14:paraId="77F7E293" w14:textId="366F4A45" w:rsidR="00B46D41" w:rsidRDefault="00B46D41" w:rsidP="004B2699">
      <w:pPr>
        <w:pStyle w:val="Paragraphedeliste"/>
        <w:numPr>
          <w:ilvl w:val="0"/>
          <w:numId w:val="2"/>
        </w:numPr>
        <w:jc w:val="both"/>
      </w:pPr>
      <w:r>
        <w:t>(2) O</w:t>
      </w:r>
      <w:r w:rsidR="00034297">
        <w:t>ui</w:t>
      </w:r>
      <w:r>
        <w:t>,</w:t>
      </w:r>
      <w:r w:rsidR="00034297">
        <w:t xml:space="preserve"> avec</w:t>
      </w:r>
      <w:r>
        <w:t xml:space="preserve"> légères</w:t>
      </w:r>
      <w:r w:rsidR="00034297">
        <w:t xml:space="preserve"> modification</w:t>
      </w:r>
      <w:r>
        <w:t>s (quelques coquilles/fautes d’orthographe, amender le titre, expliciter vocabulaire/acronymes, citer source, une ou deux incompréhensions…)</w:t>
      </w:r>
    </w:p>
    <w:p w14:paraId="09EEF0E9" w14:textId="11921137" w:rsidR="00034297" w:rsidRDefault="00B46D41" w:rsidP="004B2699">
      <w:pPr>
        <w:pStyle w:val="Paragraphedeliste"/>
        <w:numPr>
          <w:ilvl w:val="0"/>
          <w:numId w:val="2"/>
        </w:numPr>
        <w:jc w:val="both"/>
      </w:pPr>
      <w:r>
        <w:t>(3) N</w:t>
      </w:r>
      <w:r w:rsidR="00034297">
        <w:t>on</w:t>
      </w:r>
      <w:r>
        <w:t xml:space="preserve">, nécessite beaucoup de modifications (plus de 15 fautes d’orthographe pour 4000 signes espace compris, propos incompréhensible…) </w:t>
      </w:r>
    </w:p>
    <w:p w14:paraId="629443AC" w14:textId="45E6C0C0" w:rsidR="00B46D41" w:rsidRDefault="00B46D41" w:rsidP="004B2699">
      <w:pPr>
        <w:pStyle w:val="Paragraphedeliste"/>
        <w:numPr>
          <w:ilvl w:val="0"/>
          <w:numId w:val="2"/>
        </w:numPr>
        <w:jc w:val="both"/>
      </w:pPr>
      <w:r>
        <w:t>(4) Non, hors ligne éditoriale</w:t>
      </w:r>
    </w:p>
    <w:p w14:paraId="051187AF" w14:textId="77777777" w:rsidR="00B46D41" w:rsidRDefault="00B46D41" w:rsidP="004B2699">
      <w:pPr>
        <w:pStyle w:val="Paragraphedeliste"/>
        <w:jc w:val="both"/>
      </w:pPr>
    </w:p>
    <w:p w14:paraId="2DCFDF9E" w14:textId="7D431E46" w:rsidR="0067545D" w:rsidRDefault="00034297" w:rsidP="004B2699">
      <w:pPr>
        <w:jc w:val="both"/>
      </w:pPr>
      <w:r>
        <w:t>L’article est publié s’il obtient 3 « </w:t>
      </w:r>
      <w:r w:rsidR="00B46D41">
        <w:t>O</w:t>
      </w:r>
      <w:r>
        <w:t>ui »</w:t>
      </w:r>
      <w:r w:rsidR="00B46D41">
        <w:t xml:space="preserve"> (1) ou (2)</w:t>
      </w:r>
      <w:r>
        <w:t>. Il est</w:t>
      </w:r>
      <w:r w:rsidR="00B46D41">
        <w:t xml:space="preserve"> directement</w:t>
      </w:r>
      <w:r>
        <w:t xml:space="preserve"> envoyé </w:t>
      </w:r>
      <w:r w:rsidR="002C0D45">
        <w:t xml:space="preserve">par </w:t>
      </w:r>
      <w:proofErr w:type="gramStart"/>
      <w:r w:rsidR="002C0D45">
        <w:t>la membre</w:t>
      </w:r>
      <w:proofErr w:type="gramEnd"/>
      <w:r w:rsidR="002C0D45">
        <w:t xml:space="preserve"> </w:t>
      </w:r>
      <w:r>
        <w:t>à Nathalie Lafosse pour publication</w:t>
      </w:r>
      <w:r w:rsidR="00B46D41">
        <w:t xml:space="preserve"> (1)</w:t>
      </w:r>
      <w:r>
        <w:t xml:space="preserve">, </w:t>
      </w:r>
      <w:r w:rsidR="00B46D41">
        <w:t>ou envoyé après amendement (2)</w:t>
      </w:r>
      <w:r w:rsidR="002C0D45">
        <w:t>,</w:t>
      </w:r>
      <w:r w:rsidR="00B46D41">
        <w:t xml:space="preserve"> avec en </w:t>
      </w:r>
      <w:r>
        <w:t>copie les 3 membres du comité de rédaction qui ont accepté la publication.</w:t>
      </w:r>
      <w:r w:rsidR="00814520">
        <w:t xml:space="preserve"> C’est Nathalie Lafosse qui </w:t>
      </w:r>
      <w:r w:rsidR="00965F7F">
        <w:t xml:space="preserve">publie sur les outils CSDA et qui </w:t>
      </w:r>
      <w:r w:rsidR="00814520">
        <w:t>adresse l’article au Comité de rédaction de la FER.</w:t>
      </w:r>
    </w:p>
    <w:sectPr w:rsidR="0067545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C35FD" w14:textId="77777777" w:rsidR="00697488" w:rsidRDefault="00697488" w:rsidP="008D6568">
      <w:pPr>
        <w:spacing w:after="0" w:line="240" w:lineRule="auto"/>
      </w:pPr>
      <w:r>
        <w:separator/>
      </w:r>
    </w:p>
  </w:endnote>
  <w:endnote w:type="continuationSeparator" w:id="0">
    <w:p w14:paraId="04752874" w14:textId="77777777" w:rsidR="00697488" w:rsidRDefault="00697488" w:rsidP="008D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482680"/>
      <w:docPartObj>
        <w:docPartGallery w:val="Page Numbers (Bottom of Page)"/>
        <w:docPartUnique/>
      </w:docPartObj>
    </w:sdtPr>
    <w:sdtEndPr/>
    <w:sdtContent>
      <w:p w14:paraId="2A24ADB5" w14:textId="2291A082" w:rsidR="008D6568" w:rsidRDefault="008D6568">
        <w:pPr>
          <w:pStyle w:val="Pieddepage"/>
          <w:jc w:val="right"/>
        </w:pPr>
        <w:r>
          <w:fldChar w:fldCharType="begin"/>
        </w:r>
        <w:r>
          <w:instrText>PAGE   \* MERGEFORMAT</w:instrText>
        </w:r>
        <w:r>
          <w:fldChar w:fldCharType="separate"/>
        </w:r>
        <w:r>
          <w:rPr>
            <w:lang w:val="fr-FR"/>
          </w:rPr>
          <w:t>2</w:t>
        </w:r>
        <w:r>
          <w:fldChar w:fldCharType="end"/>
        </w:r>
      </w:p>
    </w:sdtContent>
  </w:sdt>
  <w:p w14:paraId="1CFD98F4" w14:textId="3A2B23F8" w:rsidR="008D6568" w:rsidRDefault="008D6568">
    <w:pPr>
      <w:pStyle w:val="Pieddepage"/>
    </w:pPr>
    <w:r>
      <w:t>Lancement Comité de Rédaction – Nathalie Feingold – CSDA – 1 juillet 2020 – MS TEAMS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AE743" w14:textId="77777777" w:rsidR="00697488" w:rsidRDefault="00697488" w:rsidP="008D6568">
      <w:pPr>
        <w:spacing w:after="0" w:line="240" w:lineRule="auto"/>
      </w:pPr>
      <w:r>
        <w:separator/>
      </w:r>
    </w:p>
  </w:footnote>
  <w:footnote w:type="continuationSeparator" w:id="0">
    <w:p w14:paraId="722615FB" w14:textId="77777777" w:rsidR="00697488" w:rsidRDefault="00697488" w:rsidP="008D6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13179"/>
    <w:multiLevelType w:val="hybridMultilevel"/>
    <w:tmpl w:val="567C4026"/>
    <w:lvl w:ilvl="0" w:tplc="F8FA5402">
      <w:numFmt w:val="bullet"/>
      <w:lvlText w:val="-"/>
      <w:lvlJc w:val="left"/>
      <w:pPr>
        <w:ind w:left="720" w:hanging="360"/>
      </w:pPr>
      <w:rPr>
        <w:rFonts w:ascii="Calibri" w:eastAsiaTheme="minorHAnsi"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28D12086"/>
    <w:multiLevelType w:val="hybridMultilevel"/>
    <w:tmpl w:val="D3F61B2A"/>
    <w:lvl w:ilvl="0" w:tplc="447251BA">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E591F8B"/>
    <w:multiLevelType w:val="hybridMultilevel"/>
    <w:tmpl w:val="B082DEB8"/>
    <w:lvl w:ilvl="0" w:tplc="DC24D89E">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EEB0976"/>
    <w:multiLevelType w:val="hybridMultilevel"/>
    <w:tmpl w:val="F71EC978"/>
    <w:lvl w:ilvl="0" w:tplc="531001A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81"/>
    <w:rsid w:val="00012AD1"/>
    <w:rsid w:val="00034297"/>
    <w:rsid w:val="000349E8"/>
    <w:rsid w:val="00036A92"/>
    <w:rsid w:val="00053EC1"/>
    <w:rsid w:val="00065DFE"/>
    <w:rsid w:val="000D0148"/>
    <w:rsid w:val="00116FEE"/>
    <w:rsid w:val="001527BD"/>
    <w:rsid w:val="001830EB"/>
    <w:rsid w:val="00184F23"/>
    <w:rsid w:val="001918DA"/>
    <w:rsid w:val="001C0F0C"/>
    <w:rsid w:val="001D146F"/>
    <w:rsid w:val="001E7B85"/>
    <w:rsid w:val="00204FB6"/>
    <w:rsid w:val="00280B8A"/>
    <w:rsid w:val="002865CA"/>
    <w:rsid w:val="002B4616"/>
    <w:rsid w:val="002C0D45"/>
    <w:rsid w:val="002D5056"/>
    <w:rsid w:val="00334C91"/>
    <w:rsid w:val="0036555D"/>
    <w:rsid w:val="003737E4"/>
    <w:rsid w:val="00393986"/>
    <w:rsid w:val="003946C1"/>
    <w:rsid w:val="00394725"/>
    <w:rsid w:val="003B7BDB"/>
    <w:rsid w:val="003D01A7"/>
    <w:rsid w:val="003F32C3"/>
    <w:rsid w:val="00423019"/>
    <w:rsid w:val="00461A70"/>
    <w:rsid w:val="00480D42"/>
    <w:rsid w:val="00483A93"/>
    <w:rsid w:val="00487505"/>
    <w:rsid w:val="004B254B"/>
    <w:rsid w:val="004B2699"/>
    <w:rsid w:val="004B3504"/>
    <w:rsid w:val="004C2B07"/>
    <w:rsid w:val="00514CA3"/>
    <w:rsid w:val="00585FB0"/>
    <w:rsid w:val="005E48C5"/>
    <w:rsid w:val="005F7620"/>
    <w:rsid w:val="00623ACF"/>
    <w:rsid w:val="00633453"/>
    <w:rsid w:val="0067545D"/>
    <w:rsid w:val="00697488"/>
    <w:rsid w:val="006A0A08"/>
    <w:rsid w:val="006F608C"/>
    <w:rsid w:val="00726243"/>
    <w:rsid w:val="00732780"/>
    <w:rsid w:val="007418EC"/>
    <w:rsid w:val="00746E0D"/>
    <w:rsid w:val="00757586"/>
    <w:rsid w:val="0077428C"/>
    <w:rsid w:val="00787BAE"/>
    <w:rsid w:val="007D270C"/>
    <w:rsid w:val="007F585B"/>
    <w:rsid w:val="00802A1B"/>
    <w:rsid w:val="00814520"/>
    <w:rsid w:val="00823954"/>
    <w:rsid w:val="0082728A"/>
    <w:rsid w:val="00857B7A"/>
    <w:rsid w:val="00886ADB"/>
    <w:rsid w:val="008A1FAC"/>
    <w:rsid w:val="008D6568"/>
    <w:rsid w:val="00915F30"/>
    <w:rsid w:val="00941F1B"/>
    <w:rsid w:val="0094548D"/>
    <w:rsid w:val="00957792"/>
    <w:rsid w:val="00965F7F"/>
    <w:rsid w:val="0097101F"/>
    <w:rsid w:val="009946C9"/>
    <w:rsid w:val="009A7E81"/>
    <w:rsid w:val="009B6488"/>
    <w:rsid w:val="009B7A7C"/>
    <w:rsid w:val="00A1393E"/>
    <w:rsid w:val="00A2549D"/>
    <w:rsid w:val="00A32ECF"/>
    <w:rsid w:val="00A6786D"/>
    <w:rsid w:val="00A71582"/>
    <w:rsid w:val="00A86DEA"/>
    <w:rsid w:val="00AD7D73"/>
    <w:rsid w:val="00AE260A"/>
    <w:rsid w:val="00AF7E6E"/>
    <w:rsid w:val="00B05003"/>
    <w:rsid w:val="00B25760"/>
    <w:rsid w:val="00B25FB3"/>
    <w:rsid w:val="00B46D41"/>
    <w:rsid w:val="00B90B89"/>
    <w:rsid w:val="00BD3151"/>
    <w:rsid w:val="00C25C8D"/>
    <w:rsid w:val="00C264F7"/>
    <w:rsid w:val="00C267E7"/>
    <w:rsid w:val="00C37339"/>
    <w:rsid w:val="00C62D16"/>
    <w:rsid w:val="00C67A04"/>
    <w:rsid w:val="00C81CE2"/>
    <w:rsid w:val="00C82F71"/>
    <w:rsid w:val="00C94501"/>
    <w:rsid w:val="00C96A06"/>
    <w:rsid w:val="00CC2DBF"/>
    <w:rsid w:val="00CC541B"/>
    <w:rsid w:val="00CD158F"/>
    <w:rsid w:val="00D1374E"/>
    <w:rsid w:val="00D313EC"/>
    <w:rsid w:val="00D32465"/>
    <w:rsid w:val="00D8051A"/>
    <w:rsid w:val="00D91670"/>
    <w:rsid w:val="00DC05EA"/>
    <w:rsid w:val="00DC083D"/>
    <w:rsid w:val="00DC120D"/>
    <w:rsid w:val="00DD6D4B"/>
    <w:rsid w:val="00DD79B3"/>
    <w:rsid w:val="00DF3202"/>
    <w:rsid w:val="00E23444"/>
    <w:rsid w:val="00E41140"/>
    <w:rsid w:val="00F11B6F"/>
    <w:rsid w:val="00F251A7"/>
    <w:rsid w:val="00F7482C"/>
    <w:rsid w:val="00F84144"/>
    <w:rsid w:val="00F90768"/>
    <w:rsid w:val="00FB2E78"/>
    <w:rsid w:val="00FB377F"/>
    <w:rsid w:val="00FD0B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7616"/>
  <w15:chartTrackingRefBased/>
  <w15:docId w15:val="{95D304D7-364F-4F1E-B937-50810D64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01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D01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34297"/>
    <w:rPr>
      <w:color w:val="0563C1" w:themeColor="hyperlink"/>
      <w:u w:val="single"/>
    </w:rPr>
  </w:style>
  <w:style w:type="character" w:styleId="Mentionnonrsolue">
    <w:name w:val="Unresolved Mention"/>
    <w:basedOn w:val="Policepardfaut"/>
    <w:uiPriority w:val="99"/>
    <w:semiHidden/>
    <w:unhideWhenUsed/>
    <w:rsid w:val="00034297"/>
    <w:rPr>
      <w:color w:val="605E5C"/>
      <w:shd w:val="clear" w:color="auto" w:fill="E1DFDD"/>
    </w:rPr>
  </w:style>
  <w:style w:type="paragraph" w:styleId="Paragraphedeliste">
    <w:name w:val="List Paragraph"/>
    <w:basedOn w:val="Normal"/>
    <w:uiPriority w:val="34"/>
    <w:qFormat/>
    <w:rsid w:val="00B25FB3"/>
    <w:pPr>
      <w:spacing w:after="0" w:line="240" w:lineRule="auto"/>
      <w:ind w:left="720"/>
    </w:pPr>
    <w:rPr>
      <w:rFonts w:ascii="Calibri" w:eastAsia="Calibri" w:hAnsi="Calibri" w:cs="Calibri"/>
      <w:color w:val="2C2C34"/>
      <w:spacing w:val="12"/>
      <w:sz w:val="20"/>
      <w:lang w:eastAsia="fr-CH"/>
    </w:rPr>
  </w:style>
  <w:style w:type="paragraph" w:styleId="En-tte">
    <w:name w:val="header"/>
    <w:basedOn w:val="Normal"/>
    <w:link w:val="En-tteCar"/>
    <w:uiPriority w:val="99"/>
    <w:unhideWhenUsed/>
    <w:rsid w:val="008D6568"/>
    <w:pPr>
      <w:tabs>
        <w:tab w:val="center" w:pos="4536"/>
        <w:tab w:val="right" w:pos="9072"/>
      </w:tabs>
      <w:spacing w:after="0" w:line="240" w:lineRule="auto"/>
    </w:pPr>
  </w:style>
  <w:style w:type="character" w:customStyle="1" w:styleId="En-tteCar">
    <w:name w:val="En-tête Car"/>
    <w:basedOn w:val="Policepardfaut"/>
    <w:link w:val="En-tte"/>
    <w:uiPriority w:val="99"/>
    <w:rsid w:val="008D6568"/>
  </w:style>
  <w:style w:type="paragraph" w:styleId="Pieddepage">
    <w:name w:val="footer"/>
    <w:basedOn w:val="Normal"/>
    <w:link w:val="PieddepageCar"/>
    <w:uiPriority w:val="99"/>
    <w:unhideWhenUsed/>
    <w:rsid w:val="008D6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6568"/>
  </w:style>
  <w:style w:type="character" w:customStyle="1" w:styleId="Titre1Car">
    <w:name w:val="Titre 1 Car"/>
    <w:basedOn w:val="Policepardfaut"/>
    <w:link w:val="Titre1"/>
    <w:uiPriority w:val="9"/>
    <w:rsid w:val="003D01A7"/>
    <w:rPr>
      <w:rFonts w:asciiTheme="majorHAnsi" w:eastAsiaTheme="majorEastAsia" w:hAnsiTheme="majorHAnsi" w:cstheme="majorBidi"/>
      <w:color w:val="2F5496" w:themeColor="accent1" w:themeShade="BF"/>
      <w:sz w:val="32"/>
      <w:szCs w:val="32"/>
    </w:rPr>
  </w:style>
  <w:style w:type="paragraph" w:styleId="Sous-titre">
    <w:name w:val="Subtitle"/>
    <w:basedOn w:val="Normal"/>
    <w:next w:val="Normal"/>
    <w:link w:val="Sous-titreCar"/>
    <w:uiPriority w:val="11"/>
    <w:qFormat/>
    <w:rsid w:val="003D01A7"/>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D01A7"/>
    <w:rPr>
      <w:rFonts w:eastAsiaTheme="minorEastAsia"/>
      <w:color w:val="5A5A5A" w:themeColor="text1" w:themeTint="A5"/>
      <w:spacing w:val="15"/>
    </w:rPr>
  </w:style>
  <w:style w:type="paragraph" w:styleId="Titre">
    <w:name w:val="Title"/>
    <w:basedOn w:val="Normal"/>
    <w:next w:val="Normal"/>
    <w:link w:val="TitreCar"/>
    <w:uiPriority w:val="10"/>
    <w:qFormat/>
    <w:rsid w:val="003D01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01A7"/>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3D01A7"/>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3D01A7"/>
    <w:pPr>
      <w:outlineLvl w:val="9"/>
    </w:pPr>
    <w:rPr>
      <w:lang w:eastAsia="fr-CH"/>
    </w:rPr>
  </w:style>
  <w:style w:type="paragraph" w:styleId="TM2">
    <w:name w:val="toc 2"/>
    <w:basedOn w:val="Normal"/>
    <w:next w:val="Normal"/>
    <w:autoRedefine/>
    <w:uiPriority w:val="39"/>
    <w:unhideWhenUsed/>
    <w:rsid w:val="003D01A7"/>
    <w:pPr>
      <w:spacing w:after="100"/>
      <w:ind w:left="220"/>
    </w:pPr>
    <w:rPr>
      <w:rFonts w:eastAsiaTheme="minorEastAsia" w:cs="Times New Roman"/>
      <w:lang w:eastAsia="fr-CH"/>
    </w:rPr>
  </w:style>
  <w:style w:type="paragraph" w:styleId="TM1">
    <w:name w:val="toc 1"/>
    <w:basedOn w:val="Normal"/>
    <w:next w:val="Normal"/>
    <w:autoRedefine/>
    <w:uiPriority w:val="39"/>
    <w:unhideWhenUsed/>
    <w:rsid w:val="003D01A7"/>
    <w:pPr>
      <w:spacing w:after="100"/>
    </w:pPr>
    <w:rPr>
      <w:rFonts w:eastAsiaTheme="minorEastAsia" w:cs="Times New Roman"/>
      <w:lang w:eastAsia="fr-CH"/>
    </w:rPr>
  </w:style>
  <w:style w:type="paragraph" w:styleId="TM3">
    <w:name w:val="toc 3"/>
    <w:basedOn w:val="Normal"/>
    <w:next w:val="Normal"/>
    <w:autoRedefine/>
    <w:uiPriority w:val="39"/>
    <w:unhideWhenUsed/>
    <w:rsid w:val="003D01A7"/>
    <w:pPr>
      <w:spacing w:after="100"/>
      <w:ind w:left="440"/>
    </w:pPr>
    <w:rPr>
      <w:rFonts w:eastAsiaTheme="minorEastAsia" w:cs="Times New Roman"/>
      <w:lang w:eastAsia="fr-CH"/>
    </w:rPr>
  </w:style>
  <w:style w:type="paragraph" w:styleId="Textedebulles">
    <w:name w:val="Balloon Text"/>
    <w:basedOn w:val="Normal"/>
    <w:link w:val="TextedebullesCar"/>
    <w:uiPriority w:val="99"/>
    <w:semiHidden/>
    <w:unhideWhenUsed/>
    <w:rsid w:val="00CC2DB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C2DBF"/>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D324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2465"/>
    <w:rPr>
      <w:sz w:val="20"/>
      <w:szCs w:val="20"/>
    </w:rPr>
  </w:style>
  <w:style w:type="character" w:styleId="Appelnotedebasdep">
    <w:name w:val="footnote reference"/>
    <w:basedOn w:val="Policepardfaut"/>
    <w:uiPriority w:val="99"/>
    <w:semiHidden/>
    <w:unhideWhenUsed/>
    <w:rsid w:val="00D324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935160">
      <w:bodyDiv w:val="1"/>
      <w:marLeft w:val="0"/>
      <w:marRight w:val="0"/>
      <w:marTop w:val="0"/>
      <w:marBottom w:val="0"/>
      <w:divBdr>
        <w:top w:val="none" w:sz="0" w:space="0" w:color="auto"/>
        <w:left w:val="none" w:sz="0" w:space="0" w:color="auto"/>
        <w:bottom w:val="none" w:sz="0" w:space="0" w:color="auto"/>
        <w:right w:val="none" w:sz="0" w:space="0" w:color="auto"/>
      </w:divBdr>
    </w:div>
    <w:div w:id="1436631651">
      <w:bodyDiv w:val="1"/>
      <w:marLeft w:val="0"/>
      <w:marRight w:val="0"/>
      <w:marTop w:val="0"/>
      <w:marBottom w:val="0"/>
      <w:divBdr>
        <w:top w:val="none" w:sz="0" w:space="0" w:color="auto"/>
        <w:left w:val="none" w:sz="0" w:space="0" w:color="auto"/>
        <w:bottom w:val="none" w:sz="0" w:space="0" w:color="auto"/>
        <w:right w:val="none" w:sz="0" w:space="0" w:color="auto"/>
      </w:divBdr>
    </w:div>
    <w:div w:id="1513568054">
      <w:bodyDiv w:val="1"/>
      <w:marLeft w:val="0"/>
      <w:marRight w:val="0"/>
      <w:marTop w:val="0"/>
      <w:marBottom w:val="0"/>
      <w:divBdr>
        <w:top w:val="none" w:sz="0" w:space="0" w:color="auto"/>
        <w:left w:val="none" w:sz="0" w:space="0" w:color="auto"/>
        <w:bottom w:val="none" w:sz="0" w:space="0" w:color="auto"/>
        <w:right w:val="none" w:sz="0" w:space="0" w:color="auto"/>
      </w:divBdr>
    </w:div>
    <w:div w:id="1697458853">
      <w:bodyDiv w:val="1"/>
      <w:marLeft w:val="0"/>
      <w:marRight w:val="0"/>
      <w:marTop w:val="0"/>
      <w:marBottom w:val="0"/>
      <w:divBdr>
        <w:top w:val="none" w:sz="0" w:space="0" w:color="auto"/>
        <w:left w:val="none" w:sz="0" w:space="0" w:color="auto"/>
        <w:bottom w:val="none" w:sz="0" w:space="0" w:color="auto"/>
        <w:right w:val="none" w:sz="0" w:space="0" w:color="auto"/>
      </w:divBdr>
    </w:div>
    <w:div w:id="2029944563">
      <w:bodyDiv w:val="1"/>
      <w:marLeft w:val="0"/>
      <w:marRight w:val="0"/>
      <w:marTop w:val="0"/>
      <w:marBottom w:val="0"/>
      <w:divBdr>
        <w:top w:val="none" w:sz="0" w:space="0" w:color="auto"/>
        <w:left w:val="none" w:sz="0" w:space="0" w:color="auto"/>
        <w:bottom w:val="none" w:sz="0" w:space="0" w:color="auto"/>
        <w:right w:val="none" w:sz="0" w:space="0" w:color="auto"/>
      </w:divBdr>
    </w:div>
    <w:div w:id="21259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da.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sda.ch"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9258-37F1-B74A-9BC5-DDCDC749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828</Words>
  <Characters>4557</Characters>
  <Application>Microsoft Office Word</Application>
  <DocSecurity>0</DocSecurity>
  <Lines>37</Lines>
  <Paragraphs>10</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Contexte</vt:lpstr>
      <vt:lpstr>Composition et rôle du comité de rédaction :</vt:lpstr>
      <vt:lpstr>Fonctionnement :</vt:lpstr>
      <vt:lpstr>Annexe 1 : Chartes</vt:lpstr>
      <vt:lpstr>    Charte des membres du Comité de Rédaction</vt:lpstr>
      <vt:lpstr>    </vt:lpstr>
      <vt:lpstr>    Charte des membres qui soumettent un article pour publication </vt:lpstr>
      <vt:lpstr>    </vt:lpstr>
      <vt:lpstr>Annexe 2 : Lignes éditoriales</vt:lpstr>
      <vt:lpstr>    Ligne éditoriale pour les articles publiés via CSDA</vt:lpstr>
      <vt:lpstr>    Ligne éditoriale FER</vt:lpstr>
      <vt:lpstr>Annexe 3 : Bonnes pratiques Ecriture</vt:lpstr>
      <vt:lpstr>    Vocabulaire, style, orthographe et typo</vt:lpstr>
      <vt:lpstr>Compte-rendu Présentation du 1er juillet 2020</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Orfin</dc:creator>
  <cp:keywords/>
  <dc:description/>
  <cp:lastModifiedBy>Nathalie Orfin</cp:lastModifiedBy>
  <cp:revision>14</cp:revision>
  <cp:lastPrinted>2020-06-30T16:35:00Z</cp:lastPrinted>
  <dcterms:created xsi:type="dcterms:W3CDTF">2020-07-03T07:02:00Z</dcterms:created>
  <dcterms:modified xsi:type="dcterms:W3CDTF">2020-07-10T09:46:00Z</dcterms:modified>
</cp:coreProperties>
</file>